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9" w:rsidRDefault="002964C9" w:rsidP="00B14ABD">
      <w:pPr>
        <w:spacing w:line="276" w:lineRule="auto"/>
        <w:rPr>
          <w:sz w:val="24"/>
          <w:szCs w:val="24"/>
        </w:rPr>
      </w:pPr>
      <w:r w:rsidRPr="00B14ABD">
        <w:rPr>
          <w:sz w:val="24"/>
          <w:szCs w:val="24"/>
        </w:rPr>
        <w:t>Białystok</w:t>
      </w:r>
      <w:r w:rsidR="0045646B" w:rsidRPr="00B14ABD">
        <w:rPr>
          <w:sz w:val="24"/>
          <w:szCs w:val="24"/>
        </w:rPr>
        <w:t>,</w:t>
      </w:r>
      <w:r w:rsidRPr="00B14ABD">
        <w:rPr>
          <w:sz w:val="24"/>
          <w:szCs w:val="24"/>
        </w:rPr>
        <w:t xml:space="preserve"> dnia </w:t>
      </w:r>
      <w:r w:rsidR="00F82ED4" w:rsidRPr="00B14ABD">
        <w:rPr>
          <w:sz w:val="24"/>
          <w:szCs w:val="24"/>
        </w:rPr>
        <w:t xml:space="preserve"> </w:t>
      </w:r>
      <w:r w:rsidR="009872B3" w:rsidRPr="00B14ABD">
        <w:rPr>
          <w:sz w:val="24"/>
          <w:szCs w:val="24"/>
        </w:rPr>
        <w:t>23.06</w:t>
      </w:r>
      <w:r w:rsidR="006D130D" w:rsidRPr="00B14ABD">
        <w:rPr>
          <w:sz w:val="24"/>
          <w:szCs w:val="24"/>
        </w:rPr>
        <w:t>.2020</w:t>
      </w:r>
      <w:r w:rsidRPr="00B14ABD">
        <w:rPr>
          <w:sz w:val="24"/>
          <w:szCs w:val="24"/>
        </w:rPr>
        <w:t xml:space="preserve"> r.</w:t>
      </w:r>
    </w:p>
    <w:p w:rsidR="00B14ABD" w:rsidRPr="00B14ABD" w:rsidRDefault="00B14ABD" w:rsidP="00B14ABD">
      <w:pPr>
        <w:spacing w:line="276" w:lineRule="auto"/>
        <w:rPr>
          <w:sz w:val="24"/>
          <w:szCs w:val="24"/>
        </w:rPr>
      </w:pPr>
      <w:r w:rsidRPr="00B14ABD">
        <w:rPr>
          <w:sz w:val="24"/>
          <w:szCs w:val="24"/>
        </w:rPr>
        <w:t>Urząd Miejski w Białymstoku, Departament Urbanistyki, ul. Dr. I. Białówny 11, 15-437 Białystok, tel. 858696608, fax. 858696607</w:t>
      </w:r>
    </w:p>
    <w:p w:rsidR="00B14ABD" w:rsidRPr="00B14ABD" w:rsidRDefault="00B14ABD" w:rsidP="00B14ABD">
      <w:pPr>
        <w:spacing w:line="276" w:lineRule="auto"/>
        <w:rPr>
          <w:sz w:val="24"/>
          <w:szCs w:val="24"/>
        </w:rPr>
      </w:pPr>
    </w:p>
    <w:p w:rsidR="002964C9" w:rsidRDefault="00977DB8" w:rsidP="00B14ABD">
      <w:pPr>
        <w:spacing w:line="276" w:lineRule="auto"/>
        <w:rPr>
          <w:sz w:val="24"/>
          <w:szCs w:val="24"/>
        </w:rPr>
      </w:pPr>
      <w:r w:rsidRPr="00B14ABD">
        <w:rPr>
          <w:sz w:val="24"/>
          <w:szCs w:val="24"/>
        </w:rPr>
        <w:t>URB-VII</w:t>
      </w:r>
      <w:r w:rsidR="002964C9" w:rsidRPr="00B14ABD">
        <w:rPr>
          <w:sz w:val="24"/>
          <w:szCs w:val="24"/>
        </w:rPr>
        <w:t>.6733.</w:t>
      </w:r>
      <w:r w:rsidR="009872B3" w:rsidRPr="00B14ABD">
        <w:rPr>
          <w:sz w:val="24"/>
          <w:szCs w:val="24"/>
        </w:rPr>
        <w:t>35</w:t>
      </w:r>
      <w:r w:rsidR="002D2C88" w:rsidRPr="00B14ABD">
        <w:rPr>
          <w:sz w:val="24"/>
          <w:szCs w:val="24"/>
        </w:rPr>
        <w:t>.2020</w:t>
      </w:r>
    </w:p>
    <w:p w:rsidR="00B14ABD" w:rsidRPr="00B14ABD" w:rsidRDefault="00B14ABD" w:rsidP="00B14ABD">
      <w:pPr>
        <w:keepNext/>
        <w:outlineLvl w:val="0"/>
        <w:rPr>
          <w:sz w:val="24"/>
          <w:szCs w:val="24"/>
        </w:rPr>
      </w:pPr>
      <w:r w:rsidRPr="00B14ABD">
        <w:rPr>
          <w:sz w:val="24"/>
          <w:szCs w:val="24"/>
        </w:rPr>
        <w:t>Obwieszczenie</w:t>
      </w:r>
    </w:p>
    <w:p w:rsidR="002964C9" w:rsidRPr="00B14ABD" w:rsidRDefault="002964C9" w:rsidP="00B14ABD">
      <w:pPr>
        <w:spacing w:line="276" w:lineRule="auto"/>
        <w:rPr>
          <w:sz w:val="24"/>
          <w:szCs w:val="24"/>
        </w:rPr>
      </w:pPr>
    </w:p>
    <w:p w:rsidR="009913C5" w:rsidRPr="00B14ABD" w:rsidRDefault="002964C9" w:rsidP="00B14ABD">
      <w:pPr>
        <w:spacing w:line="276" w:lineRule="auto"/>
        <w:ind w:right="-285"/>
        <w:rPr>
          <w:sz w:val="24"/>
          <w:szCs w:val="24"/>
        </w:rPr>
      </w:pPr>
      <w:r w:rsidRPr="00B14ABD">
        <w:rPr>
          <w:sz w:val="24"/>
          <w:szCs w:val="24"/>
        </w:rPr>
        <w:t>Stosownie do art. 53 ust. 1 ustawy z dnia 27 marca 2003 roku o planowaniu i zagospodarowaniu przestrzennym (</w:t>
      </w:r>
      <w:r w:rsidR="005E5F1A" w:rsidRPr="00B14ABD">
        <w:rPr>
          <w:sz w:val="24"/>
          <w:szCs w:val="24"/>
        </w:rPr>
        <w:t xml:space="preserve">t. j. </w:t>
      </w:r>
      <w:r w:rsidRPr="00B14ABD">
        <w:rPr>
          <w:sz w:val="24"/>
          <w:szCs w:val="24"/>
        </w:rPr>
        <w:t>Dz. U. z 20</w:t>
      </w:r>
      <w:r w:rsidR="001C29F0" w:rsidRPr="00B14ABD">
        <w:rPr>
          <w:sz w:val="24"/>
          <w:szCs w:val="24"/>
        </w:rPr>
        <w:t>20</w:t>
      </w:r>
      <w:r w:rsidRPr="00B14ABD">
        <w:rPr>
          <w:sz w:val="24"/>
          <w:szCs w:val="24"/>
        </w:rPr>
        <w:t xml:space="preserve"> r., poz. </w:t>
      </w:r>
      <w:r w:rsidR="001C29F0" w:rsidRPr="00B14ABD">
        <w:rPr>
          <w:sz w:val="24"/>
          <w:szCs w:val="24"/>
        </w:rPr>
        <w:t>293</w:t>
      </w:r>
      <w:r w:rsidRPr="00B14ABD">
        <w:rPr>
          <w:sz w:val="24"/>
          <w:szCs w:val="24"/>
        </w:rPr>
        <w:t xml:space="preserve">) Prezydent Miasta Białegostoku zawiadamia, że w dniu </w:t>
      </w:r>
      <w:r w:rsidR="009872B3" w:rsidRPr="00B14ABD">
        <w:rPr>
          <w:sz w:val="24"/>
          <w:szCs w:val="24"/>
        </w:rPr>
        <w:t>23</w:t>
      </w:r>
      <w:r w:rsidR="009913C5" w:rsidRPr="00B14ABD">
        <w:rPr>
          <w:sz w:val="24"/>
          <w:szCs w:val="24"/>
        </w:rPr>
        <w:t>.06</w:t>
      </w:r>
      <w:r w:rsidR="000C06D8" w:rsidRPr="00B14ABD">
        <w:rPr>
          <w:sz w:val="24"/>
          <w:szCs w:val="24"/>
        </w:rPr>
        <w:t>.2020</w:t>
      </w:r>
      <w:r w:rsidRPr="00B14ABD">
        <w:rPr>
          <w:sz w:val="24"/>
          <w:szCs w:val="24"/>
        </w:rPr>
        <w:t xml:space="preserve"> roku została wydana decyzja Nr </w:t>
      </w:r>
      <w:r w:rsidR="009913C5" w:rsidRPr="00B14ABD">
        <w:rPr>
          <w:sz w:val="24"/>
          <w:szCs w:val="24"/>
        </w:rPr>
        <w:t>5</w:t>
      </w:r>
      <w:r w:rsidR="009872B3" w:rsidRPr="00B14ABD">
        <w:rPr>
          <w:sz w:val="24"/>
          <w:szCs w:val="24"/>
        </w:rPr>
        <w:t>5</w:t>
      </w:r>
      <w:r w:rsidR="009913C5" w:rsidRPr="00B14ABD">
        <w:rPr>
          <w:sz w:val="24"/>
          <w:szCs w:val="24"/>
        </w:rPr>
        <w:t xml:space="preserve"> </w:t>
      </w:r>
      <w:r w:rsidR="000C06D8" w:rsidRPr="00B14ABD">
        <w:rPr>
          <w:sz w:val="24"/>
          <w:szCs w:val="24"/>
        </w:rPr>
        <w:t>/ 2020</w:t>
      </w:r>
      <w:r w:rsidR="00ED1846" w:rsidRPr="00B14ABD">
        <w:rPr>
          <w:sz w:val="24"/>
          <w:szCs w:val="24"/>
        </w:rPr>
        <w:t>,</w:t>
      </w:r>
      <w:r w:rsidR="0081415A" w:rsidRPr="00B14ABD">
        <w:rPr>
          <w:sz w:val="24"/>
          <w:szCs w:val="24"/>
        </w:rPr>
        <w:t xml:space="preserve"> znak sprawy URB-VII</w:t>
      </w:r>
      <w:r w:rsidRPr="00B14ABD">
        <w:rPr>
          <w:sz w:val="24"/>
          <w:szCs w:val="24"/>
        </w:rPr>
        <w:t>.6733.</w:t>
      </w:r>
      <w:r w:rsidR="009872B3" w:rsidRPr="00B14ABD">
        <w:rPr>
          <w:sz w:val="24"/>
          <w:szCs w:val="24"/>
        </w:rPr>
        <w:t>35</w:t>
      </w:r>
      <w:r w:rsidR="009D1211" w:rsidRPr="00B14ABD">
        <w:rPr>
          <w:sz w:val="24"/>
          <w:szCs w:val="24"/>
        </w:rPr>
        <w:t>.</w:t>
      </w:r>
      <w:r w:rsidR="002D2C88" w:rsidRPr="00B14ABD">
        <w:rPr>
          <w:sz w:val="24"/>
          <w:szCs w:val="24"/>
        </w:rPr>
        <w:t>2020</w:t>
      </w:r>
      <w:r w:rsidR="00ED1846" w:rsidRPr="00B14ABD">
        <w:rPr>
          <w:sz w:val="24"/>
          <w:szCs w:val="24"/>
        </w:rPr>
        <w:t>,</w:t>
      </w:r>
      <w:r w:rsidRPr="00B14ABD">
        <w:rPr>
          <w:sz w:val="24"/>
          <w:szCs w:val="24"/>
        </w:rPr>
        <w:t xml:space="preserve"> o ustaleniu lokalizacji inwestycji celu publicznego polegającej na</w:t>
      </w:r>
      <w:r w:rsidR="00ED1846" w:rsidRPr="00B14ABD">
        <w:rPr>
          <w:sz w:val="24"/>
          <w:szCs w:val="24"/>
        </w:rPr>
        <w:t xml:space="preserve"> budowie </w:t>
      </w:r>
      <w:r w:rsidR="00557EEF" w:rsidRPr="00B14ABD">
        <w:rPr>
          <w:sz w:val="24"/>
          <w:szCs w:val="24"/>
        </w:rPr>
        <w:t xml:space="preserve">elektroenergetycznej sieci kablowej niskiego napięcia 0,4 kV, elektroenergetycznej sieci kablowej średniego napięcia 15 kV, kontenerowej stacji transformatorowej 15/0,4 kV, zlokalizowanych na terenie w granicach oznaczonych na mapie linią koloru fioletowego i literami od A do D, na działce nr geodezyjny  167/1 obr. 14  przy ul. Mjr. Hubala w Białymstoku. </w:t>
      </w:r>
    </w:p>
    <w:p w:rsidR="00557EEF" w:rsidRPr="00B14ABD" w:rsidRDefault="00557EEF" w:rsidP="00B14ABD">
      <w:pPr>
        <w:spacing w:line="276" w:lineRule="auto"/>
        <w:ind w:right="-285"/>
        <w:rPr>
          <w:sz w:val="24"/>
          <w:szCs w:val="24"/>
        </w:rPr>
      </w:pPr>
    </w:p>
    <w:p w:rsidR="002964C9" w:rsidRPr="00B14ABD" w:rsidRDefault="002964C9" w:rsidP="00B14ABD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14AB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851D8A" w:rsidRPr="00B14AB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PGE Dystrybucji SA z siedzibą w Lublinie, ul. Garbarska 21 A, 20-340 Lublin.  </w:t>
      </w:r>
    </w:p>
    <w:p w:rsidR="002964C9" w:rsidRPr="00B14ABD" w:rsidRDefault="002964C9" w:rsidP="00B14ABD">
      <w:pPr>
        <w:spacing w:line="276" w:lineRule="auto"/>
        <w:rPr>
          <w:sz w:val="24"/>
          <w:szCs w:val="24"/>
        </w:rPr>
      </w:pPr>
    </w:p>
    <w:p w:rsidR="002964C9" w:rsidRPr="00B14ABD" w:rsidRDefault="002964C9" w:rsidP="00B14ABD">
      <w:pPr>
        <w:spacing w:line="276" w:lineRule="auto"/>
        <w:rPr>
          <w:sz w:val="24"/>
          <w:szCs w:val="24"/>
        </w:rPr>
      </w:pPr>
      <w:r w:rsidRPr="00B14ABD">
        <w:rPr>
          <w:sz w:val="24"/>
          <w:szCs w:val="24"/>
        </w:rPr>
        <w:t xml:space="preserve">Strony mogą zapoznać się z treścią decyzji w Urzędzie Miejskim w Białymstoku, </w:t>
      </w:r>
      <w:r w:rsidR="00C562F8" w:rsidRPr="00B14ABD">
        <w:rPr>
          <w:sz w:val="24"/>
          <w:szCs w:val="24"/>
        </w:rPr>
        <w:t xml:space="preserve">(po uprzednim kontakcie telefonicznym – tel. 85 869 6629 – lub e-mailowym: </w:t>
      </w:r>
      <w:hyperlink r:id="rId7" w:history="1">
        <w:r w:rsidR="00C562F8" w:rsidRPr="00B14ABD">
          <w:rPr>
            <w:rStyle w:val="Hipercze"/>
            <w:color w:val="auto"/>
            <w:sz w:val="24"/>
            <w:szCs w:val="24"/>
            <w:u w:val="none"/>
          </w:rPr>
          <w:t>du@um.bialystok.pl</w:t>
        </w:r>
      </w:hyperlink>
      <w:r w:rsidR="00C562F8" w:rsidRPr="00B14ABD">
        <w:rPr>
          <w:sz w:val="24"/>
          <w:szCs w:val="24"/>
        </w:rPr>
        <w:t xml:space="preserve">) </w:t>
      </w:r>
      <w:r w:rsidRPr="00B14ABD">
        <w:rPr>
          <w:sz w:val="24"/>
          <w:szCs w:val="24"/>
        </w:rPr>
        <w:t xml:space="preserve">w Departamencie Urbanistyki, ul. Białówny 11, pokój 207A, tel. 85.869 66 </w:t>
      </w:r>
      <w:r w:rsidR="00651016" w:rsidRPr="00B14ABD">
        <w:rPr>
          <w:sz w:val="24"/>
          <w:szCs w:val="24"/>
        </w:rPr>
        <w:t>29</w:t>
      </w:r>
      <w:r w:rsidRPr="00B14ABD">
        <w:rPr>
          <w:sz w:val="24"/>
          <w:szCs w:val="24"/>
        </w:rPr>
        <w:t>.</w:t>
      </w:r>
    </w:p>
    <w:p w:rsidR="002964C9" w:rsidRPr="00B14ABD" w:rsidRDefault="002964C9" w:rsidP="00B14ABD">
      <w:pPr>
        <w:spacing w:line="276" w:lineRule="auto"/>
        <w:ind w:firstLine="708"/>
        <w:rPr>
          <w:sz w:val="24"/>
          <w:szCs w:val="24"/>
        </w:rPr>
      </w:pPr>
    </w:p>
    <w:p w:rsidR="002964C9" w:rsidRPr="00B14ABD" w:rsidRDefault="002964C9" w:rsidP="00B14ABD">
      <w:pPr>
        <w:spacing w:line="276" w:lineRule="auto"/>
        <w:rPr>
          <w:sz w:val="24"/>
          <w:szCs w:val="24"/>
        </w:rPr>
      </w:pPr>
      <w:r w:rsidRPr="00B14ABD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B14ABD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B14ABD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557EEF" w:rsidRPr="00B14ABD">
        <w:rPr>
          <w:sz w:val="24"/>
          <w:szCs w:val="24"/>
        </w:rPr>
        <w:t>23</w:t>
      </w:r>
      <w:r w:rsidR="009913C5" w:rsidRPr="00B14ABD">
        <w:rPr>
          <w:sz w:val="24"/>
          <w:szCs w:val="24"/>
        </w:rPr>
        <w:t>.06</w:t>
      </w:r>
      <w:r w:rsidR="00D207C0" w:rsidRPr="00B14ABD">
        <w:rPr>
          <w:sz w:val="24"/>
          <w:szCs w:val="24"/>
        </w:rPr>
        <w:t>.2020</w:t>
      </w:r>
      <w:r w:rsidRPr="00B14ABD">
        <w:rPr>
          <w:sz w:val="24"/>
          <w:szCs w:val="24"/>
        </w:rPr>
        <w:t xml:space="preserve"> r.</w:t>
      </w:r>
    </w:p>
    <w:p w:rsidR="002964C9" w:rsidRPr="00B14ABD" w:rsidRDefault="002964C9" w:rsidP="00B14ABD">
      <w:pPr>
        <w:spacing w:line="276" w:lineRule="auto"/>
        <w:ind w:firstLine="709"/>
        <w:rPr>
          <w:sz w:val="24"/>
          <w:szCs w:val="24"/>
        </w:rPr>
      </w:pPr>
    </w:p>
    <w:p w:rsidR="00ED1846" w:rsidRDefault="002964C9" w:rsidP="00B14ABD">
      <w:pPr>
        <w:spacing w:line="276" w:lineRule="auto"/>
        <w:rPr>
          <w:sz w:val="24"/>
          <w:szCs w:val="24"/>
        </w:rPr>
      </w:pPr>
      <w:r w:rsidRPr="00B14ABD">
        <w:rPr>
          <w:bCs/>
          <w:sz w:val="24"/>
          <w:szCs w:val="24"/>
        </w:rPr>
        <w:t>Od niniejszej decyzji służy stronom odwołanie do Samorz</w:t>
      </w:r>
      <w:r w:rsidR="00CB0D03" w:rsidRPr="00B14ABD">
        <w:rPr>
          <w:bCs/>
          <w:sz w:val="24"/>
          <w:szCs w:val="24"/>
        </w:rPr>
        <w:t>ądowego Kolegium Odwoławczego w </w:t>
      </w:r>
      <w:r w:rsidRPr="00B14ABD">
        <w:rPr>
          <w:bCs/>
          <w:sz w:val="24"/>
          <w:szCs w:val="24"/>
        </w:rPr>
        <w:t xml:space="preserve">Białymstoku ul. Mickiewicza 3 za </w:t>
      </w:r>
      <w:r w:rsidRPr="00B14ABD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B14ABD">
        <w:rPr>
          <w:bCs/>
          <w:sz w:val="24"/>
          <w:szCs w:val="24"/>
        </w:rPr>
        <w:t xml:space="preserve"> czternastu dni od dnia jej doręczenia, </w:t>
      </w:r>
      <w:r w:rsidRPr="00B14ABD">
        <w:rPr>
          <w:sz w:val="24"/>
          <w:szCs w:val="24"/>
        </w:rPr>
        <w:t xml:space="preserve">tj. </w:t>
      </w:r>
      <w:r w:rsidR="00965555" w:rsidRPr="00B14ABD">
        <w:rPr>
          <w:sz w:val="24"/>
          <w:szCs w:val="24"/>
        </w:rPr>
        <w:t>do</w:t>
      </w:r>
      <w:r w:rsidRPr="00B14ABD">
        <w:rPr>
          <w:sz w:val="24"/>
          <w:szCs w:val="24"/>
        </w:rPr>
        <w:t xml:space="preserve"> dnia </w:t>
      </w:r>
      <w:r w:rsidR="00557EEF" w:rsidRPr="00B14ABD">
        <w:rPr>
          <w:sz w:val="24"/>
          <w:szCs w:val="24"/>
        </w:rPr>
        <w:t>21</w:t>
      </w:r>
      <w:r w:rsidR="009913C5" w:rsidRPr="00B14ABD">
        <w:rPr>
          <w:sz w:val="24"/>
          <w:szCs w:val="24"/>
        </w:rPr>
        <w:t>.07</w:t>
      </w:r>
      <w:r w:rsidR="00DB0E92" w:rsidRPr="00B14ABD">
        <w:rPr>
          <w:sz w:val="24"/>
          <w:szCs w:val="24"/>
        </w:rPr>
        <w:t>.2020</w:t>
      </w:r>
      <w:r w:rsidRPr="00B14ABD">
        <w:rPr>
          <w:sz w:val="24"/>
          <w:szCs w:val="24"/>
        </w:rPr>
        <w:t xml:space="preserve"> r.</w:t>
      </w:r>
    </w:p>
    <w:p w:rsidR="00B14ABD" w:rsidRPr="00B14ABD" w:rsidRDefault="00B14ABD" w:rsidP="00B14ABD">
      <w:pPr>
        <w:spacing w:line="276" w:lineRule="auto"/>
        <w:rPr>
          <w:sz w:val="24"/>
          <w:szCs w:val="24"/>
        </w:rPr>
      </w:pPr>
    </w:p>
    <w:p w:rsidR="00B14ABD" w:rsidRPr="00B14ABD" w:rsidRDefault="00B14ABD" w:rsidP="00B14ABD">
      <w:pPr>
        <w:spacing w:line="276" w:lineRule="auto"/>
        <w:rPr>
          <w:sz w:val="24"/>
          <w:szCs w:val="24"/>
        </w:rPr>
      </w:pPr>
      <w:r w:rsidRPr="00B14ABD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ED1846" w:rsidRPr="00B14ABD" w:rsidRDefault="00ED1846" w:rsidP="00B14ABD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D918A4" w:rsidRPr="00B14ABD" w:rsidRDefault="00D918A4" w:rsidP="00B14ABD">
      <w:pPr>
        <w:spacing w:line="276" w:lineRule="auto"/>
        <w:rPr>
          <w:sz w:val="24"/>
          <w:szCs w:val="24"/>
        </w:rPr>
      </w:pPr>
    </w:p>
    <w:p w:rsidR="005E79D2" w:rsidRPr="00B14ABD" w:rsidRDefault="005E79D2" w:rsidP="00B14ABD">
      <w:pPr>
        <w:spacing w:line="276" w:lineRule="auto"/>
        <w:rPr>
          <w:sz w:val="24"/>
          <w:szCs w:val="24"/>
        </w:rPr>
      </w:pPr>
    </w:p>
    <w:p w:rsidR="001043E4" w:rsidRPr="00B14ABD" w:rsidRDefault="001043E4" w:rsidP="00B14ABD">
      <w:pPr>
        <w:spacing w:line="276" w:lineRule="auto"/>
        <w:rPr>
          <w:sz w:val="24"/>
          <w:szCs w:val="24"/>
        </w:rPr>
      </w:pPr>
    </w:p>
    <w:p w:rsidR="002964C9" w:rsidRPr="00B14ABD" w:rsidRDefault="00ED1846" w:rsidP="00B14ABD">
      <w:pPr>
        <w:rPr>
          <w:sz w:val="24"/>
          <w:szCs w:val="24"/>
        </w:rPr>
      </w:pPr>
      <w:r w:rsidRPr="00B14ABD">
        <w:rPr>
          <w:sz w:val="24"/>
          <w:szCs w:val="24"/>
        </w:rPr>
        <w:t>Spra</w:t>
      </w:r>
      <w:r w:rsidR="00CB0D03" w:rsidRPr="00B14ABD">
        <w:rPr>
          <w:sz w:val="24"/>
          <w:szCs w:val="24"/>
        </w:rPr>
        <w:t>wę prowadzi:</w:t>
      </w:r>
      <w:r w:rsidR="005E5F1A" w:rsidRPr="00B14ABD">
        <w:rPr>
          <w:sz w:val="24"/>
          <w:szCs w:val="24"/>
        </w:rPr>
        <w:t xml:space="preserve"> insp. Krzysztof Sikora</w:t>
      </w:r>
    </w:p>
    <w:p w:rsidR="002964C9" w:rsidRPr="00B14ABD" w:rsidRDefault="002964C9" w:rsidP="00B14ABD">
      <w:pPr>
        <w:rPr>
          <w:sz w:val="24"/>
          <w:szCs w:val="24"/>
        </w:rPr>
      </w:pPr>
      <w:r w:rsidRPr="00B14ABD">
        <w:rPr>
          <w:sz w:val="24"/>
          <w:szCs w:val="24"/>
        </w:rPr>
        <w:t>ul. Białówny 11, nr pokoju 207a, tel. 85-869-66</w:t>
      </w:r>
      <w:r w:rsidR="005E5F1A" w:rsidRPr="00B14ABD">
        <w:rPr>
          <w:sz w:val="24"/>
          <w:szCs w:val="24"/>
        </w:rPr>
        <w:t>29</w:t>
      </w:r>
      <w:r w:rsidRPr="00B14ABD">
        <w:rPr>
          <w:sz w:val="24"/>
          <w:szCs w:val="24"/>
        </w:rPr>
        <w:t>.</w:t>
      </w:r>
    </w:p>
    <w:sectPr w:rsidR="002964C9" w:rsidRPr="00B14ABD" w:rsidSect="00DC5A2A">
      <w:headerReference w:type="even" r:id="rId9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3D" w:rsidRDefault="006E613D">
      <w:r>
        <w:separator/>
      </w:r>
    </w:p>
  </w:endnote>
  <w:endnote w:type="continuationSeparator" w:id="0">
    <w:p w:rsidR="006E613D" w:rsidRDefault="006E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3D" w:rsidRDefault="006E613D">
      <w:r>
        <w:separator/>
      </w:r>
    </w:p>
  </w:footnote>
  <w:footnote w:type="continuationSeparator" w:id="0">
    <w:p w:rsidR="006E613D" w:rsidRDefault="006E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B14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0DF4"/>
    <w:rsid w:val="0000645D"/>
    <w:rsid w:val="000527BB"/>
    <w:rsid w:val="00097A84"/>
    <w:rsid w:val="000C06D8"/>
    <w:rsid w:val="001004F5"/>
    <w:rsid w:val="001043E4"/>
    <w:rsid w:val="001432E1"/>
    <w:rsid w:val="00173E26"/>
    <w:rsid w:val="00193A59"/>
    <w:rsid w:val="00194CDB"/>
    <w:rsid w:val="001B000C"/>
    <w:rsid w:val="001C29F0"/>
    <w:rsid w:val="00223050"/>
    <w:rsid w:val="002277A7"/>
    <w:rsid w:val="00232A47"/>
    <w:rsid w:val="00255B6A"/>
    <w:rsid w:val="002964C9"/>
    <w:rsid w:val="002C6DE6"/>
    <w:rsid w:val="002C7AD5"/>
    <w:rsid w:val="002D2C88"/>
    <w:rsid w:val="002D32AA"/>
    <w:rsid w:val="002D3E09"/>
    <w:rsid w:val="00302703"/>
    <w:rsid w:val="003044BD"/>
    <w:rsid w:val="00313F6A"/>
    <w:rsid w:val="00334400"/>
    <w:rsid w:val="0034158B"/>
    <w:rsid w:val="00357EDF"/>
    <w:rsid w:val="00384176"/>
    <w:rsid w:val="00395384"/>
    <w:rsid w:val="003A5925"/>
    <w:rsid w:val="003A7227"/>
    <w:rsid w:val="003B5FFC"/>
    <w:rsid w:val="003C3F74"/>
    <w:rsid w:val="00443759"/>
    <w:rsid w:val="0045383D"/>
    <w:rsid w:val="0045646B"/>
    <w:rsid w:val="0046240C"/>
    <w:rsid w:val="00467390"/>
    <w:rsid w:val="0047713B"/>
    <w:rsid w:val="004A624C"/>
    <w:rsid w:val="004C3141"/>
    <w:rsid w:val="004F17DC"/>
    <w:rsid w:val="00523C55"/>
    <w:rsid w:val="00557EEF"/>
    <w:rsid w:val="00593CBD"/>
    <w:rsid w:val="005B25DD"/>
    <w:rsid w:val="005E233C"/>
    <w:rsid w:val="005E5F1A"/>
    <w:rsid w:val="005E79D2"/>
    <w:rsid w:val="00624F57"/>
    <w:rsid w:val="00651016"/>
    <w:rsid w:val="0066100B"/>
    <w:rsid w:val="006A3FF6"/>
    <w:rsid w:val="006C370A"/>
    <w:rsid w:val="006D130D"/>
    <w:rsid w:val="006E613D"/>
    <w:rsid w:val="006F4B70"/>
    <w:rsid w:val="007110BF"/>
    <w:rsid w:val="007137C2"/>
    <w:rsid w:val="007B439C"/>
    <w:rsid w:val="007C1DFF"/>
    <w:rsid w:val="007C1F59"/>
    <w:rsid w:val="007C74D6"/>
    <w:rsid w:val="007E6128"/>
    <w:rsid w:val="00802985"/>
    <w:rsid w:val="008062CC"/>
    <w:rsid w:val="00812C7A"/>
    <w:rsid w:val="0081415A"/>
    <w:rsid w:val="00851D8A"/>
    <w:rsid w:val="008544EA"/>
    <w:rsid w:val="00860F7D"/>
    <w:rsid w:val="00872C39"/>
    <w:rsid w:val="008902D3"/>
    <w:rsid w:val="008A59DA"/>
    <w:rsid w:val="009017D0"/>
    <w:rsid w:val="00903389"/>
    <w:rsid w:val="009174CC"/>
    <w:rsid w:val="00920454"/>
    <w:rsid w:val="009217D1"/>
    <w:rsid w:val="00921B33"/>
    <w:rsid w:val="009264C4"/>
    <w:rsid w:val="00932391"/>
    <w:rsid w:val="00965555"/>
    <w:rsid w:val="00977DB8"/>
    <w:rsid w:val="009872B3"/>
    <w:rsid w:val="009913C5"/>
    <w:rsid w:val="009A6EA4"/>
    <w:rsid w:val="009B3C0E"/>
    <w:rsid w:val="009B49B3"/>
    <w:rsid w:val="009D1211"/>
    <w:rsid w:val="009D1A09"/>
    <w:rsid w:val="009E5D06"/>
    <w:rsid w:val="009F0A7A"/>
    <w:rsid w:val="00A02457"/>
    <w:rsid w:val="00A07CD0"/>
    <w:rsid w:val="00A23109"/>
    <w:rsid w:val="00A244F9"/>
    <w:rsid w:val="00A55917"/>
    <w:rsid w:val="00A756E9"/>
    <w:rsid w:val="00A95B0E"/>
    <w:rsid w:val="00AF305C"/>
    <w:rsid w:val="00B14ABD"/>
    <w:rsid w:val="00B20868"/>
    <w:rsid w:val="00B254C4"/>
    <w:rsid w:val="00B30514"/>
    <w:rsid w:val="00B75C4E"/>
    <w:rsid w:val="00B765F5"/>
    <w:rsid w:val="00B76929"/>
    <w:rsid w:val="00B83512"/>
    <w:rsid w:val="00BA0FBE"/>
    <w:rsid w:val="00BA5BDF"/>
    <w:rsid w:val="00BB4307"/>
    <w:rsid w:val="00BB464A"/>
    <w:rsid w:val="00C0706F"/>
    <w:rsid w:val="00C16ABC"/>
    <w:rsid w:val="00C40913"/>
    <w:rsid w:val="00C562F8"/>
    <w:rsid w:val="00CB0D03"/>
    <w:rsid w:val="00CB373F"/>
    <w:rsid w:val="00CC5D53"/>
    <w:rsid w:val="00CC63D1"/>
    <w:rsid w:val="00CE0B21"/>
    <w:rsid w:val="00D10928"/>
    <w:rsid w:val="00D20182"/>
    <w:rsid w:val="00D207C0"/>
    <w:rsid w:val="00D55EE2"/>
    <w:rsid w:val="00D76E28"/>
    <w:rsid w:val="00D86240"/>
    <w:rsid w:val="00D866EE"/>
    <w:rsid w:val="00D918A4"/>
    <w:rsid w:val="00D92512"/>
    <w:rsid w:val="00DA4BDD"/>
    <w:rsid w:val="00DA7E4E"/>
    <w:rsid w:val="00DB0E92"/>
    <w:rsid w:val="00DB29E0"/>
    <w:rsid w:val="00DC3354"/>
    <w:rsid w:val="00DC7FAA"/>
    <w:rsid w:val="00E035E1"/>
    <w:rsid w:val="00E41513"/>
    <w:rsid w:val="00ED1846"/>
    <w:rsid w:val="00ED5BCE"/>
    <w:rsid w:val="00ED6802"/>
    <w:rsid w:val="00EF647D"/>
    <w:rsid w:val="00F04528"/>
    <w:rsid w:val="00F53812"/>
    <w:rsid w:val="00F5687C"/>
    <w:rsid w:val="00F82ED4"/>
    <w:rsid w:val="00FA4E49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1031"/>
  <w15:docId w15:val="{37C2BE71-C465-412D-BDFE-491828ED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@um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5EFA-8DD0-4599-8274-B07B59CA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3</cp:revision>
  <cp:lastPrinted>2020-06-23T06:11:00Z</cp:lastPrinted>
  <dcterms:created xsi:type="dcterms:W3CDTF">2020-06-23T06:12:00Z</dcterms:created>
  <dcterms:modified xsi:type="dcterms:W3CDTF">2020-06-23T09:48:00Z</dcterms:modified>
</cp:coreProperties>
</file>