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35" w:rsidRPr="000A4FE5" w:rsidRDefault="006251C1" w:rsidP="000D578A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  <w:r w:rsidRPr="00424C67">
        <w:rPr>
          <w:rFonts w:ascii="Calibri Light" w:hAnsi="Calibri Light"/>
          <w:b/>
          <w:i/>
          <w:color w:val="000000"/>
          <w:sz w:val="22"/>
          <w:szCs w:val="22"/>
        </w:rPr>
        <w:t>Załącznik nr 1</w:t>
      </w:r>
      <w:r w:rsidR="00370D35">
        <w:rPr>
          <w:rFonts w:ascii="Calibri Light" w:hAnsi="Calibri Light"/>
          <w:b/>
          <w:i/>
          <w:color w:val="000000"/>
          <w:sz w:val="22"/>
          <w:szCs w:val="22"/>
        </w:rPr>
        <w:t xml:space="preserve">A </w:t>
      </w:r>
      <w:r w:rsidRPr="00424C67">
        <w:rPr>
          <w:rFonts w:ascii="Calibri Light" w:hAnsi="Calibri Light"/>
          <w:b/>
          <w:i/>
          <w:color w:val="000000"/>
          <w:sz w:val="22"/>
          <w:szCs w:val="22"/>
        </w:rPr>
        <w:t>do SIWZ</w:t>
      </w:r>
    </w:p>
    <w:p w:rsidR="006251C1" w:rsidRPr="007E7FD0" w:rsidRDefault="006251C1" w:rsidP="006251C1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6251C1" w:rsidRPr="007E7FD0" w:rsidRDefault="006251C1" w:rsidP="006251C1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062C52" w:rsidRPr="00A5163A" w:rsidRDefault="00062C52" w:rsidP="00062C5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Budowa urządzeń oświetlenia ulicznego w ulicy Nadrzecznej w Białymstoku w formule „zaprojektuj i buduj”</w:t>
      </w:r>
    </w:p>
    <w:p w:rsidR="001F5B2C" w:rsidRDefault="001F5B2C" w:rsidP="00115EB4">
      <w:pPr>
        <w:pStyle w:val="Tekstpodstawowywcity2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2"/>
          <w:szCs w:val="24"/>
        </w:rPr>
      </w:pPr>
      <w:bookmarkStart w:id="0" w:name="_GoBack"/>
      <w:bookmarkEnd w:id="0"/>
    </w:p>
    <w:p w:rsidR="001F5B2C" w:rsidRDefault="001F5B2C" w:rsidP="00115EB4">
      <w:pPr>
        <w:pStyle w:val="Tekstpodstawowywcity2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2"/>
          <w:szCs w:val="24"/>
        </w:rPr>
      </w:pPr>
    </w:p>
    <w:tbl>
      <w:tblPr>
        <w:tblW w:w="50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6397"/>
        <w:gridCol w:w="1800"/>
      </w:tblGrid>
      <w:tr w:rsidR="001F5B2C" w:rsidRPr="009E07F2" w:rsidTr="004F2F61">
        <w:trPr>
          <w:trHeight w:val="322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5B2C" w:rsidRPr="009E07F2" w:rsidRDefault="001F5B2C" w:rsidP="00C24176">
            <w:pPr>
              <w:snapToGrid w:val="0"/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9E07F2">
              <w:rPr>
                <w:rFonts w:ascii="Calibri Light" w:hAnsi="Calibri Light"/>
                <w:b/>
                <w:bCs/>
                <w:color w:val="000000"/>
              </w:rPr>
              <w:t>L.p.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5B2C" w:rsidRPr="009E07F2" w:rsidRDefault="001F5B2C" w:rsidP="00C24176">
            <w:pPr>
              <w:snapToGrid w:val="0"/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9E07F2">
              <w:rPr>
                <w:rFonts w:ascii="Calibri Light" w:hAnsi="Calibri Light"/>
                <w:b/>
                <w:bCs/>
                <w:color w:val="000000"/>
              </w:rPr>
              <w:t>Wyszczególnienie</w:t>
            </w:r>
            <w:r w:rsidRPr="009E07F2">
              <w:rPr>
                <w:rFonts w:ascii="Calibri Light" w:eastAsia="Trebuchet MS" w:hAnsi="Calibri Light"/>
                <w:b/>
                <w:bCs/>
                <w:color w:val="000000"/>
              </w:rPr>
              <w:t xml:space="preserve"> </w:t>
            </w:r>
            <w:r w:rsidRPr="009E07F2">
              <w:rPr>
                <w:rFonts w:ascii="Calibri Light" w:hAnsi="Calibri Light"/>
                <w:b/>
                <w:bCs/>
                <w:color w:val="000000"/>
              </w:rPr>
              <w:t>prac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5B2C" w:rsidRPr="009E07F2" w:rsidRDefault="001F5B2C" w:rsidP="00C24176">
            <w:pPr>
              <w:snapToGrid w:val="0"/>
              <w:jc w:val="center"/>
              <w:rPr>
                <w:rFonts w:ascii="Calibri Light" w:eastAsia="Trebuchet MS" w:hAnsi="Calibri Light"/>
                <w:b/>
                <w:bCs/>
              </w:rPr>
            </w:pPr>
            <w:r w:rsidRPr="009E07F2">
              <w:rPr>
                <w:rFonts w:ascii="Calibri Light" w:hAnsi="Calibri Light"/>
                <w:b/>
                <w:bCs/>
              </w:rPr>
              <w:t>Wartość</w:t>
            </w:r>
            <w:r w:rsidRPr="009E07F2">
              <w:rPr>
                <w:rFonts w:ascii="Calibri Light" w:eastAsia="Trebuchet MS" w:hAnsi="Calibri Light"/>
                <w:b/>
                <w:bCs/>
              </w:rPr>
              <w:t xml:space="preserve"> netto</w:t>
            </w:r>
          </w:p>
          <w:p w:rsidR="001F5B2C" w:rsidRPr="009E07F2" w:rsidRDefault="001F5B2C" w:rsidP="00C24176">
            <w:pPr>
              <w:snapToGrid w:val="0"/>
              <w:jc w:val="center"/>
              <w:rPr>
                <w:rFonts w:ascii="Calibri Light" w:hAnsi="Calibri Light"/>
                <w:color w:val="000000"/>
              </w:rPr>
            </w:pPr>
            <w:r w:rsidRPr="009E07F2">
              <w:rPr>
                <w:rFonts w:ascii="Calibri Light" w:hAnsi="Calibri Light"/>
                <w:b/>
                <w:bCs/>
                <w:color w:val="000000"/>
              </w:rPr>
              <w:t>w</w:t>
            </w:r>
            <w:r w:rsidRPr="009E07F2">
              <w:rPr>
                <w:rFonts w:ascii="Calibri Light" w:eastAsia="Trebuchet MS" w:hAnsi="Calibri Light"/>
                <w:b/>
                <w:bCs/>
                <w:color w:val="000000"/>
              </w:rPr>
              <w:t xml:space="preserve"> </w:t>
            </w:r>
            <w:r w:rsidRPr="009E07F2">
              <w:rPr>
                <w:rFonts w:ascii="Calibri Light" w:hAnsi="Calibri Light"/>
                <w:b/>
                <w:bCs/>
                <w:color w:val="000000"/>
              </w:rPr>
              <w:t>PLN</w:t>
            </w:r>
          </w:p>
        </w:tc>
      </w:tr>
      <w:tr w:rsidR="001F5B2C" w:rsidRPr="009E07F2" w:rsidTr="004F2F61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2C" w:rsidRPr="009E07F2" w:rsidRDefault="001F5B2C" w:rsidP="00A6041D">
            <w:pPr>
              <w:snapToGrid w:val="0"/>
              <w:jc w:val="both"/>
              <w:rPr>
                <w:rFonts w:ascii="Calibri Light" w:hAnsi="Calibri Light"/>
                <w:b/>
                <w:color w:val="000000"/>
              </w:rPr>
            </w:pPr>
            <w:r w:rsidRPr="009E07F2">
              <w:rPr>
                <w:rFonts w:ascii="Calibri Light" w:hAnsi="Calibri Light"/>
                <w:b/>
                <w:color w:val="000000"/>
              </w:rPr>
              <w:t>DOKUMENTACJA PROJEKTOWA</w:t>
            </w: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A6041D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A6041D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Wykonanie kompletnych projektów budowlanych wraz z projektem zagospodarowania terenu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A6041D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A6041D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A6041D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Uzyskanie i przygotowanie wtórnika aktualnej mapy geodezyjnej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A6041D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Szczegółowe specyfikacje techniczne wykonania i odbioru robót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Wykonanie projektów wykonawczych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AC4BE8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BE8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BE8" w:rsidRPr="004F2F61" w:rsidRDefault="00AC4BE8" w:rsidP="004F2F61">
            <w:pPr>
              <w:snapToGrid w:val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Wykonanie przedmiarów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E8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Informacja BIOZ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Projekt czasowej organizacji ruchu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Wykonanie niezbędnych badań laboratoryjnych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9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both"/>
              <w:rPr>
                <w:rFonts w:ascii="Calibri Light" w:hAnsi="Calibri Light"/>
                <w:color w:val="00B050"/>
              </w:rPr>
            </w:pPr>
            <w:r w:rsidRPr="004F2F61">
              <w:rPr>
                <w:rFonts w:ascii="Calibri Light" w:hAnsi="Calibri Light"/>
              </w:rPr>
              <w:t>Uzyskanie wszelkich decyzji i uzgodnień z gestorami sieci oraz usunięcia kolizji ( w tym przygotowanie wniosków)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4F2F61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  <w:r w:rsidRPr="004F2F61">
              <w:rPr>
                <w:rFonts w:ascii="Calibri Light" w:hAnsi="Calibri Light"/>
              </w:rPr>
              <w:t>Sporządzenie dokumentacji powykonawczej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11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4F2F61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  <w:r w:rsidRPr="004F2F61">
              <w:rPr>
                <w:rFonts w:ascii="Calibri Light" w:hAnsi="Calibri Light"/>
              </w:rPr>
              <w:t>Wersja elektroniczna kompletnej dokumentacji projektowej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364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AC4BE8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12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4F2F61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  <w:r w:rsidRPr="004F2F61">
              <w:rPr>
                <w:rFonts w:ascii="Calibri Light" w:hAnsi="Calibri Light"/>
              </w:rPr>
              <w:t>Inne materiały niezbędne do wystąpienia o uzyskanie niezębnych opinii i decyzji na etapie przygotowania dokumentacji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428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0A5D3B" w:rsidRDefault="004F2F61" w:rsidP="004F2F61">
            <w:pPr>
              <w:snapToGrid w:val="0"/>
              <w:jc w:val="right"/>
              <w:rPr>
                <w:rFonts w:ascii="Calibri Light" w:hAnsi="Calibri Light"/>
                <w:color w:val="00B050"/>
              </w:rPr>
            </w:pPr>
            <w:r w:rsidRPr="009E07F2">
              <w:rPr>
                <w:rFonts w:ascii="Calibri Light" w:hAnsi="Calibri Light"/>
                <w:b/>
              </w:rPr>
              <w:t>Łączna wartość</w:t>
            </w:r>
            <w:r w:rsidRPr="009E07F2">
              <w:rPr>
                <w:rFonts w:ascii="Calibri Light" w:eastAsia="Trebuchet MS" w:hAnsi="Calibri Light"/>
                <w:b/>
              </w:rPr>
              <w:t xml:space="preserve"> </w:t>
            </w:r>
            <w:r w:rsidRPr="009E07F2">
              <w:rPr>
                <w:rFonts w:ascii="Calibri Light" w:hAnsi="Calibri Light"/>
                <w:b/>
              </w:rPr>
              <w:t>netto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4F2F61" w:rsidRPr="009E07F2" w:rsidTr="004F2F61">
        <w:trPr>
          <w:trHeight w:val="201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right"/>
              <w:rPr>
                <w:rFonts w:ascii="Calibri Light" w:hAnsi="Calibri Light"/>
              </w:rPr>
            </w:pPr>
            <w:r w:rsidRPr="009E07F2">
              <w:rPr>
                <w:rFonts w:ascii="Calibri Light" w:hAnsi="Calibri Light"/>
                <w:b/>
              </w:rPr>
              <w:t>VAT</w:t>
            </w:r>
            <w:r>
              <w:rPr>
                <w:rFonts w:ascii="Calibri Light" w:hAnsi="Calibri Light"/>
                <w:b/>
              </w:rPr>
              <w:t xml:space="preserve"> ….… </w:t>
            </w:r>
            <w:r w:rsidRPr="009E07F2">
              <w:rPr>
                <w:rFonts w:ascii="Calibri Light" w:hAnsi="Calibri Light"/>
                <w:b/>
              </w:rPr>
              <w:t xml:space="preserve"> [%]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</w:tr>
      <w:tr w:rsidR="004F2F61" w:rsidRPr="009E07F2" w:rsidTr="004F2F61">
        <w:trPr>
          <w:trHeight w:val="275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right"/>
              <w:rPr>
                <w:rFonts w:ascii="Calibri Light" w:hAnsi="Calibri Light"/>
              </w:rPr>
            </w:pPr>
            <w:r w:rsidRPr="009E07F2">
              <w:rPr>
                <w:rFonts w:ascii="Calibri Light" w:hAnsi="Calibri Light"/>
                <w:b/>
              </w:rPr>
              <w:t>Łączna wartość</w:t>
            </w:r>
            <w:r w:rsidRPr="009E07F2">
              <w:rPr>
                <w:rFonts w:ascii="Calibri Light" w:eastAsia="Trebuchet MS" w:hAnsi="Calibri Light"/>
                <w:b/>
              </w:rPr>
              <w:t xml:space="preserve"> </w:t>
            </w:r>
            <w:r w:rsidRPr="009E07F2">
              <w:rPr>
                <w:rFonts w:ascii="Calibri Light" w:hAnsi="Calibri Light"/>
                <w:b/>
              </w:rPr>
              <w:t xml:space="preserve">brutto za dokumentację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</w:tr>
      <w:tr w:rsidR="004F2F61" w:rsidRPr="009E07F2" w:rsidTr="004F2F61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  <w:b/>
              </w:rPr>
            </w:pPr>
            <w:r w:rsidRPr="009E07F2">
              <w:rPr>
                <w:rFonts w:ascii="Calibri Light" w:hAnsi="Calibri Light"/>
                <w:b/>
              </w:rPr>
              <w:t>ROBOTY BUDOWLANE</w:t>
            </w:r>
          </w:p>
        </w:tc>
      </w:tr>
      <w:tr w:rsidR="004F2F61" w:rsidRPr="009E07F2" w:rsidTr="004F2F61">
        <w:trPr>
          <w:trHeight w:val="329"/>
        </w:trPr>
        <w:tc>
          <w:tcPr>
            <w:tcW w:w="4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W</w:t>
            </w:r>
            <w:r w:rsidRPr="009E07F2">
              <w:rPr>
                <w:rFonts w:ascii="Calibri Light" w:hAnsi="Calibri Light"/>
                <w:b/>
              </w:rPr>
              <w:t>artość</w:t>
            </w:r>
            <w:r w:rsidRPr="009E07F2">
              <w:rPr>
                <w:rFonts w:ascii="Calibri Light" w:eastAsia="Trebuchet MS" w:hAnsi="Calibri Light"/>
                <w:b/>
              </w:rPr>
              <w:t xml:space="preserve"> </w:t>
            </w:r>
            <w:r w:rsidRPr="009E07F2">
              <w:rPr>
                <w:rFonts w:ascii="Calibri Light" w:hAnsi="Calibri Light"/>
                <w:b/>
              </w:rPr>
              <w:t>netto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</w:tr>
      <w:tr w:rsidR="004F2F61" w:rsidRPr="009E07F2" w:rsidTr="004F2F61">
        <w:trPr>
          <w:trHeight w:val="277"/>
        </w:trPr>
        <w:tc>
          <w:tcPr>
            <w:tcW w:w="4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right"/>
              <w:rPr>
                <w:rFonts w:ascii="Calibri Light" w:hAnsi="Calibri Light"/>
              </w:rPr>
            </w:pPr>
            <w:r w:rsidRPr="009E07F2">
              <w:rPr>
                <w:rFonts w:ascii="Calibri Light" w:hAnsi="Calibri Light"/>
                <w:b/>
              </w:rPr>
              <w:t xml:space="preserve">VAT </w:t>
            </w:r>
            <w:r>
              <w:rPr>
                <w:rFonts w:ascii="Calibri Light" w:hAnsi="Calibri Light"/>
                <w:b/>
              </w:rPr>
              <w:t xml:space="preserve">….… </w:t>
            </w:r>
            <w:r w:rsidRPr="009E07F2">
              <w:rPr>
                <w:rFonts w:ascii="Calibri Light" w:hAnsi="Calibri Light"/>
                <w:b/>
              </w:rPr>
              <w:t>[%]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</w:tr>
      <w:tr w:rsidR="004F2F61" w:rsidRPr="009E07F2" w:rsidTr="004F2F61">
        <w:trPr>
          <w:trHeight w:val="343"/>
        </w:trPr>
        <w:tc>
          <w:tcPr>
            <w:tcW w:w="4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right"/>
              <w:rPr>
                <w:rFonts w:ascii="Calibri Light" w:hAnsi="Calibri Light"/>
              </w:rPr>
            </w:pPr>
            <w:r w:rsidRPr="004F2F61">
              <w:rPr>
                <w:rFonts w:ascii="Calibri Light" w:hAnsi="Calibri Light"/>
                <w:b/>
              </w:rPr>
              <w:t>Łączna wartość</w:t>
            </w:r>
            <w:r w:rsidRPr="004F2F61">
              <w:rPr>
                <w:rFonts w:ascii="Calibri Light" w:eastAsia="Trebuchet MS" w:hAnsi="Calibri Light"/>
                <w:b/>
              </w:rPr>
              <w:t xml:space="preserve"> </w:t>
            </w:r>
            <w:r w:rsidRPr="009E07F2">
              <w:rPr>
                <w:rFonts w:ascii="Calibri Light" w:hAnsi="Calibri Light"/>
                <w:b/>
              </w:rPr>
              <w:t xml:space="preserve">brutto za roboty budowlane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</w:tr>
      <w:tr w:rsidR="004F2F61" w:rsidRPr="009E07F2" w:rsidTr="004F2F61">
        <w:trPr>
          <w:trHeight w:val="343"/>
        </w:trPr>
        <w:tc>
          <w:tcPr>
            <w:tcW w:w="4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61" w:rsidRPr="009E07F2" w:rsidRDefault="00145AE6" w:rsidP="004F2F61">
            <w:pPr>
              <w:snapToGrid w:val="0"/>
              <w:jc w:val="right"/>
              <w:rPr>
                <w:rFonts w:ascii="Calibri Light" w:hAnsi="Calibri Light"/>
                <w:b/>
              </w:rPr>
            </w:pPr>
            <w:r w:rsidRPr="009E07F2">
              <w:rPr>
                <w:rFonts w:ascii="Calibri Light" w:hAnsi="Calibri Light"/>
                <w:b/>
              </w:rPr>
              <w:t>RAZEM za dokumentację i roboty budowlane (cena ofertowa brutto)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61" w:rsidRPr="009E07F2" w:rsidRDefault="004F2F61" w:rsidP="004F2F61">
            <w:pPr>
              <w:snapToGrid w:val="0"/>
              <w:jc w:val="both"/>
              <w:rPr>
                <w:rFonts w:ascii="Calibri Light" w:hAnsi="Calibri Light"/>
              </w:rPr>
            </w:pPr>
          </w:p>
        </w:tc>
      </w:tr>
    </w:tbl>
    <w:p w:rsidR="001F5B2C" w:rsidRPr="009F3204" w:rsidRDefault="001F5B2C" w:rsidP="00115EB4">
      <w:pPr>
        <w:pStyle w:val="Tekstpodstawowywcity2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2"/>
          <w:szCs w:val="24"/>
        </w:rPr>
      </w:pPr>
    </w:p>
    <w:p w:rsidR="00143358" w:rsidRPr="000A5D3B" w:rsidRDefault="00143358" w:rsidP="009F4FAE">
      <w:pPr>
        <w:tabs>
          <w:tab w:val="left" w:pos="0"/>
        </w:tabs>
        <w:rPr>
          <w:rFonts w:ascii="Calibri Light" w:hAnsi="Calibri Light"/>
          <w:bCs/>
          <w:i/>
          <w:color w:val="00B050"/>
          <w:sz w:val="22"/>
          <w:szCs w:val="22"/>
        </w:rPr>
      </w:pPr>
    </w:p>
    <w:sectPr w:rsidR="00143358" w:rsidRPr="000A5D3B" w:rsidSect="00D8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D45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168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FD3"/>
    <w:multiLevelType w:val="hybridMultilevel"/>
    <w:tmpl w:val="0DD28E0A"/>
    <w:lvl w:ilvl="0" w:tplc="9FBC5C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91242"/>
    <w:multiLevelType w:val="hybridMultilevel"/>
    <w:tmpl w:val="D10E9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D67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3DDA"/>
    <w:multiLevelType w:val="hybridMultilevel"/>
    <w:tmpl w:val="25B018C4"/>
    <w:lvl w:ilvl="0" w:tplc="B6BCBD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6D4E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27C9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3855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4C1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2C32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23F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0561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179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E101F"/>
    <w:multiLevelType w:val="hybridMultilevel"/>
    <w:tmpl w:val="D10E9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A72F4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06787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243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273E4"/>
    <w:multiLevelType w:val="hybridMultilevel"/>
    <w:tmpl w:val="8702FE12"/>
    <w:lvl w:ilvl="0" w:tplc="F38CF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6BCBD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380D7A"/>
    <w:multiLevelType w:val="hybridMultilevel"/>
    <w:tmpl w:val="0DD28E0A"/>
    <w:lvl w:ilvl="0" w:tplc="9FBC5C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227CCD"/>
    <w:multiLevelType w:val="hybridMultilevel"/>
    <w:tmpl w:val="4B8A7096"/>
    <w:lvl w:ilvl="0" w:tplc="B6BCBD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0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16"/>
  </w:num>
  <w:num w:numId="12">
    <w:abstractNumId w:val="9"/>
  </w:num>
  <w:num w:numId="13">
    <w:abstractNumId w:val="7"/>
  </w:num>
  <w:num w:numId="14">
    <w:abstractNumId w:val="15"/>
  </w:num>
  <w:num w:numId="15">
    <w:abstractNumId w:val="4"/>
  </w:num>
  <w:num w:numId="16">
    <w:abstractNumId w:val="12"/>
  </w:num>
  <w:num w:numId="17">
    <w:abstractNumId w:val="1"/>
  </w:num>
  <w:num w:numId="18">
    <w:abstractNumId w:val="11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DC"/>
    <w:rsid w:val="000426D0"/>
    <w:rsid w:val="000609F5"/>
    <w:rsid w:val="00062C52"/>
    <w:rsid w:val="00071DCD"/>
    <w:rsid w:val="00081F88"/>
    <w:rsid w:val="000A4FE5"/>
    <w:rsid w:val="000A5D3B"/>
    <w:rsid w:val="000B1F80"/>
    <w:rsid w:val="000D578A"/>
    <w:rsid w:val="000E7DDA"/>
    <w:rsid w:val="000F667C"/>
    <w:rsid w:val="00102850"/>
    <w:rsid w:val="0010467E"/>
    <w:rsid w:val="001159D6"/>
    <w:rsid w:val="00115EB4"/>
    <w:rsid w:val="00143358"/>
    <w:rsid w:val="00145AE6"/>
    <w:rsid w:val="0015417E"/>
    <w:rsid w:val="001620BA"/>
    <w:rsid w:val="001C39E5"/>
    <w:rsid w:val="001F5B2C"/>
    <w:rsid w:val="00207374"/>
    <w:rsid w:val="002653C8"/>
    <w:rsid w:val="002941B4"/>
    <w:rsid w:val="002B2BD3"/>
    <w:rsid w:val="002D4160"/>
    <w:rsid w:val="002E60F7"/>
    <w:rsid w:val="00307EB9"/>
    <w:rsid w:val="00312166"/>
    <w:rsid w:val="00347462"/>
    <w:rsid w:val="00370D35"/>
    <w:rsid w:val="003A4DB0"/>
    <w:rsid w:val="00404ED9"/>
    <w:rsid w:val="00404F4A"/>
    <w:rsid w:val="004814C9"/>
    <w:rsid w:val="0048413C"/>
    <w:rsid w:val="004A5CF2"/>
    <w:rsid w:val="004B7F3C"/>
    <w:rsid w:val="004E17CA"/>
    <w:rsid w:val="004F2F61"/>
    <w:rsid w:val="00556CC2"/>
    <w:rsid w:val="00577F7D"/>
    <w:rsid w:val="00592732"/>
    <w:rsid w:val="005A53D4"/>
    <w:rsid w:val="005C2ACA"/>
    <w:rsid w:val="00612DCF"/>
    <w:rsid w:val="006251C1"/>
    <w:rsid w:val="00650214"/>
    <w:rsid w:val="00666FC0"/>
    <w:rsid w:val="00674FE5"/>
    <w:rsid w:val="00693519"/>
    <w:rsid w:val="006B3F3C"/>
    <w:rsid w:val="00725F4E"/>
    <w:rsid w:val="00726717"/>
    <w:rsid w:val="00734DD1"/>
    <w:rsid w:val="007A6034"/>
    <w:rsid w:val="007D3F6B"/>
    <w:rsid w:val="007E7CDC"/>
    <w:rsid w:val="0081134F"/>
    <w:rsid w:val="00823850"/>
    <w:rsid w:val="008305A8"/>
    <w:rsid w:val="00871CB8"/>
    <w:rsid w:val="00876C2C"/>
    <w:rsid w:val="00884324"/>
    <w:rsid w:val="008B0004"/>
    <w:rsid w:val="008E0BB9"/>
    <w:rsid w:val="0090250C"/>
    <w:rsid w:val="00927763"/>
    <w:rsid w:val="00962506"/>
    <w:rsid w:val="009849D0"/>
    <w:rsid w:val="0098601F"/>
    <w:rsid w:val="00991DC6"/>
    <w:rsid w:val="009B09DA"/>
    <w:rsid w:val="009B5A50"/>
    <w:rsid w:val="009C43CD"/>
    <w:rsid w:val="009C4D56"/>
    <w:rsid w:val="009F4FAE"/>
    <w:rsid w:val="00A013F0"/>
    <w:rsid w:val="00A37EE6"/>
    <w:rsid w:val="00A424C4"/>
    <w:rsid w:val="00A715E2"/>
    <w:rsid w:val="00AB63DA"/>
    <w:rsid w:val="00AC4BE8"/>
    <w:rsid w:val="00AE1116"/>
    <w:rsid w:val="00B17D97"/>
    <w:rsid w:val="00B453B9"/>
    <w:rsid w:val="00BA04E0"/>
    <w:rsid w:val="00C04D03"/>
    <w:rsid w:val="00C20CBB"/>
    <w:rsid w:val="00C24176"/>
    <w:rsid w:val="00C562D8"/>
    <w:rsid w:val="00C624C1"/>
    <w:rsid w:val="00C945CB"/>
    <w:rsid w:val="00CB4544"/>
    <w:rsid w:val="00CE5FA0"/>
    <w:rsid w:val="00D0036D"/>
    <w:rsid w:val="00D117D6"/>
    <w:rsid w:val="00D16AE6"/>
    <w:rsid w:val="00D30040"/>
    <w:rsid w:val="00D86378"/>
    <w:rsid w:val="00D96D4F"/>
    <w:rsid w:val="00DB125F"/>
    <w:rsid w:val="00DB167F"/>
    <w:rsid w:val="00E02C63"/>
    <w:rsid w:val="00E20480"/>
    <w:rsid w:val="00E32767"/>
    <w:rsid w:val="00E41F98"/>
    <w:rsid w:val="00E55B70"/>
    <w:rsid w:val="00E6216A"/>
    <w:rsid w:val="00E963AC"/>
    <w:rsid w:val="00EB7C9F"/>
    <w:rsid w:val="00EC2E5A"/>
    <w:rsid w:val="00ED2158"/>
    <w:rsid w:val="00ED6CF7"/>
    <w:rsid w:val="00F05F64"/>
    <w:rsid w:val="00F163A9"/>
    <w:rsid w:val="00F32385"/>
    <w:rsid w:val="00F35E33"/>
    <w:rsid w:val="00F86868"/>
    <w:rsid w:val="00FC4F19"/>
    <w:rsid w:val="00FE13BF"/>
    <w:rsid w:val="00FE515B"/>
    <w:rsid w:val="00FE6457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AC39-B4D4-4698-B92A-0DD1343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DC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E7C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7CDC"/>
    <w:rPr>
      <w:rFonts w:eastAsia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6251C1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5EB4"/>
    <w:pPr>
      <w:spacing w:after="120" w:line="480" w:lineRule="auto"/>
      <w:ind w:left="283"/>
    </w:pPr>
    <w:rPr>
      <w:rFonts w:eastAsia="Calibr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EB4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C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CB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CBB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A3A7-988A-4F41-BD20-5E35C3C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Karpińska</dc:creator>
  <cp:keywords/>
  <dc:description/>
  <cp:lastModifiedBy>Użytkownik systemu Windows</cp:lastModifiedBy>
  <cp:revision>38</cp:revision>
  <cp:lastPrinted>2019-11-14T12:50:00Z</cp:lastPrinted>
  <dcterms:created xsi:type="dcterms:W3CDTF">2018-08-29T09:48:00Z</dcterms:created>
  <dcterms:modified xsi:type="dcterms:W3CDTF">2020-03-06T08:31:00Z</dcterms:modified>
</cp:coreProperties>
</file>