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CC" w:rsidRDefault="00722ECC" w:rsidP="00DD1317">
      <w:pPr>
        <w:spacing w:line="360" w:lineRule="auto"/>
        <w:rPr>
          <w:b/>
        </w:rPr>
      </w:pPr>
      <w:r>
        <w:rPr>
          <w:b/>
        </w:rPr>
        <w:t>OBWIESZCZENIE</w:t>
      </w:r>
    </w:p>
    <w:p w:rsidR="00722ECC" w:rsidRDefault="00722ECC" w:rsidP="00DD1317">
      <w:pPr>
        <w:spacing w:line="360" w:lineRule="auto"/>
        <w:rPr>
          <w:b/>
        </w:rPr>
      </w:pPr>
      <w:r>
        <w:rPr>
          <w:b/>
        </w:rPr>
        <w:t>PREZYDENTA MIASTA BIAŁEGOSTOKU</w:t>
      </w:r>
    </w:p>
    <w:p w:rsidR="00722ECC" w:rsidRDefault="00722ECC" w:rsidP="00DD1317">
      <w:pPr>
        <w:spacing w:line="360" w:lineRule="auto"/>
        <w:rPr>
          <w:b/>
        </w:rPr>
      </w:pPr>
      <w:r>
        <w:rPr>
          <w:b/>
        </w:rPr>
        <w:t xml:space="preserve">z dnia </w:t>
      </w:r>
      <w:r w:rsidR="00290F1C">
        <w:rPr>
          <w:b/>
        </w:rPr>
        <w:t>20 stycznia</w:t>
      </w:r>
      <w:r>
        <w:rPr>
          <w:b/>
        </w:rPr>
        <w:t xml:space="preserve"> 2020 r.</w:t>
      </w:r>
    </w:p>
    <w:p w:rsidR="00722ECC" w:rsidRDefault="00722ECC" w:rsidP="00DD1317">
      <w:pPr>
        <w:spacing w:line="360" w:lineRule="auto"/>
        <w:rPr>
          <w:b/>
        </w:rPr>
      </w:pPr>
    </w:p>
    <w:p w:rsidR="00722ECC" w:rsidRDefault="00722ECC" w:rsidP="00DD1317">
      <w:pPr>
        <w:spacing w:line="360" w:lineRule="auto"/>
        <w:rPr>
          <w:b/>
        </w:rPr>
      </w:pPr>
    </w:p>
    <w:p w:rsidR="00722ECC" w:rsidRDefault="00722ECC" w:rsidP="00DD1317">
      <w:pPr>
        <w:spacing w:line="360" w:lineRule="auto"/>
        <w:ind w:firstLine="708"/>
      </w:pPr>
      <w:r>
        <w:t xml:space="preserve">       Na podstawie art. 72 ust. 6 ustawy z dnia 3 października 2008 r. o udostępnianiu informacji o środowisku i jego ochronie, udziale społeczeństwa w ochronie środowiska oraz </w:t>
      </w:r>
      <w:r>
        <w:br/>
        <w:t xml:space="preserve">o ocenach oddziaływania na środowisko /Dz.U. z 2018 r.  poz. 2081 j.t. ze zm./ zawiadamiam </w:t>
      </w:r>
      <w:r>
        <w:br/>
        <w:t xml:space="preserve">o wydaniu </w:t>
      </w:r>
      <w:r>
        <w:rPr>
          <w:b/>
        </w:rPr>
        <w:t>JAZ-BUD sp. z o.o. S.K.A.</w:t>
      </w:r>
      <w:r>
        <w:t xml:space="preserve"> z siedzibą w Białymstoku przy ul. Świętokrzyskiej 3 </w:t>
      </w:r>
      <w:r>
        <w:rPr>
          <w:b/>
        </w:rPr>
        <w:t xml:space="preserve"> </w:t>
      </w:r>
      <w:r>
        <w:t>decyzji Nr 14/2020 z dnia 13 stycznia 2020 r. znak DAR-I.6740.321.2019 zmieniającej decyzję Nr 309/2018 z dnia 23 kwietnia 2018 r. znak DAR-I.6740.391.2017</w:t>
      </w:r>
      <w:r w:rsidRPr="00722ECC">
        <w:t xml:space="preserve"> zat</w:t>
      </w:r>
      <w:r>
        <w:t>wierdzającą</w:t>
      </w:r>
      <w:r w:rsidRPr="00722ECC">
        <w:t xml:space="preserve"> projekt budowlany </w:t>
      </w:r>
      <w:r>
        <w:t>i udzielającą</w:t>
      </w:r>
      <w:r w:rsidRPr="00722ECC">
        <w:t xml:space="preserve"> pozwolenia na budowę budynku mieszkalnego wielorodzinnego Nr 1 z lokalem usługowym w parterze i budynku mieszkalnego wielorodzinnego Nr 4 – obu </w:t>
      </w:r>
      <w:r>
        <w:br/>
      </w:r>
      <w:r w:rsidRPr="00722ECC">
        <w:t xml:space="preserve">z garażami podziemnymi i wewnętrzną instalacją gazową, 196 miejscami parkingowymi, murami oporowymi z zagospodarowaniem terenu, zewnętrznymi instalacjami kanalizacji deszczowej, instalacji drenażu, kanalizacji kablowej, instalacji oświetlenia terenu i zasilania – I etap inwestycji oraz pozwolenia na rozbiórkę doziemnej instalacji elektrycznej, doziemnej instalacji kanalizacji deszczowej i doziemnej instalacji c.o. na działkach nr </w:t>
      </w:r>
      <w:proofErr w:type="spellStart"/>
      <w:r w:rsidRPr="00722ECC">
        <w:t>ewid</w:t>
      </w:r>
      <w:proofErr w:type="spellEnd"/>
      <w:r w:rsidRPr="00722ECC">
        <w:t xml:space="preserve">. gr. 62, 63, 73, 76, 79, 82, 69/2, 90/2 i części działek nr </w:t>
      </w:r>
      <w:proofErr w:type="spellStart"/>
      <w:r w:rsidRPr="00722ECC">
        <w:t>ewid</w:t>
      </w:r>
      <w:proofErr w:type="spellEnd"/>
      <w:r w:rsidRPr="00722ECC">
        <w:t>. gr. 92/1 i 96/1 /</w:t>
      </w:r>
      <w:proofErr w:type="spellStart"/>
      <w:r w:rsidRPr="00722ECC">
        <w:t>obr</w:t>
      </w:r>
      <w:proofErr w:type="spellEnd"/>
      <w:r w:rsidRPr="00722ECC">
        <w:t xml:space="preserve">. 21 – Dojlidy/ przy </w:t>
      </w:r>
      <w:r w:rsidRPr="00722ECC">
        <w:br/>
        <w:t xml:space="preserve">ul. </w:t>
      </w:r>
      <w:r w:rsidRPr="00722ECC">
        <w:rPr>
          <w:b/>
        </w:rPr>
        <w:t>NOWOWARSZAWSKIEJ</w:t>
      </w:r>
      <w:r w:rsidRPr="00722ECC">
        <w:t xml:space="preserve"> w Białymstoku zmienionej decyzją  Nr 868/2019 z dnia </w:t>
      </w:r>
      <w:r>
        <w:br/>
      </w:r>
      <w:r w:rsidRPr="00722ECC">
        <w:t>30 września 2019 r. znak DAR-.6740.225.2019 w zakresie rozwiązań ochrony przeciwpożarowej</w:t>
      </w:r>
      <w:r>
        <w:t xml:space="preserve"> </w:t>
      </w:r>
    </w:p>
    <w:p w:rsidR="00722ECC" w:rsidRPr="00722ECC" w:rsidRDefault="00722ECC" w:rsidP="00DD1317">
      <w:pPr>
        <w:spacing w:line="360" w:lineRule="auto"/>
      </w:pPr>
      <w:r>
        <w:t xml:space="preserve">w zakresie zmiany w zagospodarowaniu terenu, zaprojektowania odcinka doziemnej instalacji kanalizacji sanitarnej tłocznej od studni OS od granicy I etapu inwestycji oraz rezygnacji </w:t>
      </w:r>
      <w:r>
        <w:br/>
        <w:t>z budowy muru oporowego.</w:t>
      </w:r>
    </w:p>
    <w:p w:rsidR="00722ECC" w:rsidRDefault="00722ECC" w:rsidP="00DD1317">
      <w:pPr>
        <w:tabs>
          <w:tab w:val="left" w:pos="-1800"/>
          <w:tab w:val="left" w:pos="10800"/>
        </w:tabs>
        <w:spacing w:line="360" w:lineRule="auto"/>
        <w:ind w:right="22"/>
        <w:rPr>
          <w:snapToGrid w:val="0"/>
        </w:rPr>
      </w:pPr>
      <w:r>
        <w:t xml:space="preserve"> </w:t>
      </w:r>
    </w:p>
    <w:p w:rsidR="00722ECC" w:rsidRDefault="00722ECC" w:rsidP="00DD1317">
      <w:pPr>
        <w:spacing w:line="360" w:lineRule="auto"/>
      </w:pPr>
      <w:r>
        <w:t xml:space="preserve">       Jednocześnie informuję, że strony mogą zapoznać się z treścią decyzji oraz </w:t>
      </w:r>
      <w:r>
        <w:br/>
        <w:t xml:space="preserve">z dokumentacją sprawy w Urzędzie Miejskim w Białymstoku, Departamencie Architektury, </w:t>
      </w:r>
      <w:r>
        <w:br/>
        <w:t xml:space="preserve">ul. Słonimska 1, 15-950 Białystok, piętro VIII, pok. 806 w terminie do dnia </w:t>
      </w:r>
      <w:r w:rsidR="00290F1C">
        <w:t>11.02.2020 r</w:t>
      </w:r>
      <w:r>
        <w:t>.</w:t>
      </w:r>
    </w:p>
    <w:p w:rsidR="00722ECC" w:rsidRDefault="00722ECC" w:rsidP="00DD1317">
      <w:pPr>
        <w:spacing w:line="360" w:lineRule="auto"/>
      </w:pPr>
    </w:p>
    <w:p w:rsidR="00722ECC" w:rsidRDefault="00290F1C" w:rsidP="00DD1317">
      <w:r>
        <w:t xml:space="preserve">                                                                                                            PREZYDENT MIASTA</w:t>
      </w:r>
    </w:p>
    <w:p w:rsidR="00290F1C" w:rsidRDefault="00290F1C" w:rsidP="00DD1317"/>
    <w:p w:rsidR="00290F1C" w:rsidRDefault="00290F1C" w:rsidP="00DD1317">
      <w:r>
        <w:t xml:space="preserve">                                                                                                         dr hab. Tadeusz Truskolask</w:t>
      </w:r>
      <w:bookmarkStart w:id="0" w:name="_GoBack"/>
      <w:bookmarkEnd w:id="0"/>
      <w:r>
        <w:t>i</w:t>
      </w:r>
    </w:p>
    <w:p w:rsidR="009B1BC7" w:rsidRDefault="009B1BC7" w:rsidP="00DD1317"/>
    <w:sectPr w:rsidR="009B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D"/>
    <w:rsid w:val="00290F1C"/>
    <w:rsid w:val="006C556D"/>
    <w:rsid w:val="00722ECC"/>
    <w:rsid w:val="009B1BC7"/>
    <w:rsid w:val="00CD6150"/>
    <w:rsid w:val="00DD1317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66FD"/>
  <w15:chartTrackingRefBased/>
  <w15:docId w15:val="{3B1951CA-36DF-4873-924F-58BB954A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Zadykowicz</dc:creator>
  <cp:keywords/>
  <dc:description/>
  <cp:lastModifiedBy>Użytkownik systemu Windows</cp:lastModifiedBy>
  <cp:revision>2</cp:revision>
  <cp:lastPrinted>2020-01-17T08:45:00Z</cp:lastPrinted>
  <dcterms:created xsi:type="dcterms:W3CDTF">2020-01-28T07:26:00Z</dcterms:created>
  <dcterms:modified xsi:type="dcterms:W3CDTF">2020-01-28T07:26:00Z</dcterms:modified>
</cp:coreProperties>
</file>