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6926A" w14:textId="3127E56C" w:rsidR="00DA2796" w:rsidRDefault="00DA2796" w:rsidP="00722F74">
      <w:pPr>
        <w:ind w:left="5664"/>
        <w:jc w:val="right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Białystok,</w:t>
      </w:r>
      <w:r w:rsidR="00722F74">
        <w:rPr>
          <w:rFonts w:ascii="Times New Roman" w:hAnsi="Times New Roman"/>
          <w:sz w:val="24"/>
          <w:szCs w:val="24"/>
        </w:rPr>
        <w:t xml:space="preserve"> 4 </w:t>
      </w:r>
      <w:r>
        <w:rPr>
          <w:rFonts w:ascii="Times New Roman" w:hAnsi="Times New Roman"/>
          <w:sz w:val="24"/>
          <w:szCs w:val="24"/>
        </w:rPr>
        <w:t>lutego 2026 r.</w:t>
      </w:r>
    </w:p>
    <w:bookmarkEnd w:id="0"/>
    <w:p w14:paraId="663BF447" w14:textId="77777777" w:rsidR="00DA2796" w:rsidRDefault="00DA2796" w:rsidP="00DA27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ORN-II.1712.10.2025</w:t>
      </w:r>
    </w:p>
    <w:p w14:paraId="251726BB" w14:textId="77777777" w:rsidR="00DA2796" w:rsidRDefault="00DA2796" w:rsidP="00DA2796">
      <w:pPr>
        <w:rPr>
          <w:rFonts w:ascii="Times New Roman" w:hAnsi="Times New Roman"/>
          <w:sz w:val="24"/>
          <w:szCs w:val="24"/>
        </w:rPr>
      </w:pPr>
    </w:p>
    <w:p w14:paraId="04358CBC" w14:textId="77777777" w:rsidR="00DA2796" w:rsidRDefault="00DA2796" w:rsidP="00DA2796">
      <w:pPr>
        <w:rPr>
          <w:rFonts w:ascii="Times New Roman" w:hAnsi="Times New Roman"/>
          <w:sz w:val="24"/>
          <w:szCs w:val="24"/>
        </w:rPr>
      </w:pPr>
    </w:p>
    <w:p w14:paraId="1564AFA3" w14:textId="77777777" w:rsidR="00DA2796" w:rsidRDefault="00DA2796" w:rsidP="00DA2796">
      <w:pPr>
        <w:rPr>
          <w:rFonts w:ascii="Times New Roman" w:hAnsi="Times New Roman"/>
          <w:sz w:val="24"/>
          <w:szCs w:val="24"/>
        </w:rPr>
      </w:pPr>
    </w:p>
    <w:p w14:paraId="52B2C18D" w14:textId="77777777" w:rsidR="00DA2796" w:rsidRDefault="00DA2796" w:rsidP="00DA279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INFORMACJA POKONTROLNA </w:t>
      </w:r>
    </w:p>
    <w:p w14:paraId="2EB8270C" w14:textId="77777777" w:rsidR="00DA2796" w:rsidRDefault="00DA2796" w:rsidP="00DA279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9BED59E" w14:textId="77777777" w:rsidR="00DA2796" w:rsidRDefault="00DA2796" w:rsidP="00DA279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15FB91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Nazwa jednostek kontrolowanych:</w:t>
      </w:r>
    </w:p>
    <w:p w14:paraId="0DF6A590" w14:textId="5A6AAB89" w:rsidR="00DA2796" w:rsidRDefault="00DA2796" w:rsidP="00DA279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Biuro Zamówień Publicznych, Departament Edukacji</w:t>
      </w:r>
    </w:p>
    <w:p w14:paraId="2EE8A95F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A3A411B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Kierownicy jednostek kontrolowanych:</w:t>
      </w:r>
    </w:p>
    <w:p w14:paraId="3AB62F57" w14:textId="449B0D43" w:rsidR="00DA2796" w:rsidRDefault="00DA2796" w:rsidP="00DA279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Sylwia Kozłowska dyrektor Biura Zamówień Publicznych, </w:t>
      </w:r>
      <w:r w:rsidRPr="00DA2796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Wiesława Ćwiklińska </w:t>
      </w:r>
      <w:r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dyrektor Departamentu Edukacji</w:t>
      </w:r>
    </w:p>
    <w:p w14:paraId="7A42EE0D" w14:textId="77777777" w:rsidR="00DA2796" w:rsidRDefault="00DA2796" w:rsidP="00DA2796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Osoba przeprowadzająca kontrolę:</w:t>
      </w:r>
    </w:p>
    <w:p w14:paraId="74B35391" w14:textId="77777777" w:rsidR="00DA2796" w:rsidRDefault="00DA2796" w:rsidP="00DA279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Marta Agnieszka Andrejczyk, główny specjalista w Departamencie Organizacyjnym i Nadzoru, działająca na podstawie upoważnień znak ORN-I.077.1042.2025 z dnia 18 listopada 2025 r. oraz z dnia 28 listopada 2025 r. znak ORN-I.1090.2025 wydanych przez Prezydenta Miasta Białegostoku</w:t>
      </w:r>
    </w:p>
    <w:p w14:paraId="1E99E2C8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09DC4F0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Rodzaj kontroli:</w:t>
      </w:r>
    </w:p>
    <w:p w14:paraId="0F98DA19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wewnętrzna </w:t>
      </w:r>
    </w:p>
    <w:p w14:paraId="75F39951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4DA706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Termin kontroli:</w:t>
      </w:r>
    </w:p>
    <w:p w14:paraId="470D488D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Od 18 listopada do 12 grudnia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2025 r.</w:t>
      </w:r>
    </w:p>
    <w:p w14:paraId="63A52BFA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294FF18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Przedmiotowy zakres kontroli:</w:t>
      </w:r>
    </w:p>
    <w:p w14:paraId="390B1D6D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Prowadzenie wewnętrznych rejestrów</w:t>
      </w:r>
    </w:p>
    <w:p w14:paraId="7A74B30A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A057BAB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Okres objęty kontrolą:</w:t>
      </w:r>
    </w:p>
    <w:p w14:paraId="6F6644D5" w14:textId="77777777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stan na dzień rozpoczęcia kontroli</w:t>
      </w:r>
    </w:p>
    <w:p w14:paraId="3DDF38C2" w14:textId="77777777" w:rsidR="007C28F2" w:rsidRDefault="007C28F2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7CC0D91" w14:textId="77777777" w:rsidR="007C28F2" w:rsidRDefault="007C28F2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16B86EE" w14:textId="37912F30" w:rsidR="00DA2796" w:rsidRDefault="00DA2796" w:rsidP="00DA279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Ustalenia kontroli:</w:t>
      </w:r>
    </w:p>
    <w:p w14:paraId="5524337F" w14:textId="77777777" w:rsidR="00DA2796" w:rsidRDefault="00DA2796" w:rsidP="00DA279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E146EA5" w14:textId="3D1C96CF" w:rsidR="00E05BB2" w:rsidRPr="00E05BB2" w:rsidRDefault="00DB3C6B" w:rsidP="00E05BB2">
      <w:pPr>
        <w:spacing w:after="0" w:line="360" w:lineRule="auto"/>
        <w:ind w:firstLine="708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DA2796">
        <w:rPr>
          <w:rFonts w:ascii="Times New Roman" w:hAnsi="Times New Roman"/>
          <w:sz w:val="24"/>
          <w:szCs w:val="24"/>
        </w:rPr>
        <w:t xml:space="preserve">kontrolowane jednostki organizacyjne Urzędu prowadzą rejestry wewnętrzne zgodnie z zasadami wynikającymi z zarządzeń Prezydenta Miasta. Dotyczy to rejestrów: </w:t>
      </w:r>
      <w:r w:rsidR="00DA2796">
        <w:rPr>
          <w:rFonts w:ascii="Times New Roman" w:eastAsia="Times New Roman" w:hAnsi="Times New Roman"/>
          <w:sz w:val="24"/>
          <w:szCs w:val="24"/>
          <w:lang w:eastAsia="pl-PL"/>
        </w:rPr>
        <w:t xml:space="preserve">pieczątek </w:t>
      </w:r>
      <w:r w:rsidR="00C63517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DA2796">
        <w:rPr>
          <w:rFonts w:ascii="Times New Roman" w:eastAsia="Times New Roman" w:hAnsi="Times New Roman"/>
          <w:sz w:val="24"/>
          <w:szCs w:val="24"/>
          <w:lang w:eastAsia="pl-PL"/>
        </w:rPr>
        <w:t>i pieczęci urzędowych</w:t>
      </w:r>
      <w:r w:rsidR="00DA2796">
        <w:rPr>
          <w:rFonts w:ascii="Times New Roman" w:hAnsi="Times New Roman"/>
          <w:sz w:val="24"/>
        </w:rPr>
        <w:t>, upoważnień i pełnomocnictw (</w:t>
      </w:r>
      <w:r>
        <w:rPr>
          <w:rFonts w:ascii="Times New Roman" w:hAnsi="Times New Roman"/>
          <w:sz w:val="24"/>
        </w:rPr>
        <w:t>Departament Edukacji oraz Biuro Zamówień Publicznych</w:t>
      </w:r>
      <w:r w:rsidR="00DA2796">
        <w:rPr>
          <w:rFonts w:ascii="Times New Roman" w:hAnsi="Times New Roman"/>
          <w:sz w:val="24"/>
        </w:rPr>
        <w:t xml:space="preserve">), </w:t>
      </w:r>
      <w:r w:rsidR="00E05BB2" w:rsidRPr="00E05BB2">
        <w:rPr>
          <w:rFonts w:ascii="Times New Roman" w:hAnsi="Times New Roman"/>
          <w:bCs/>
          <w:sz w:val="24"/>
        </w:rPr>
        <w:t>zbiorczy rejestr postępowań o udzielenie zamówień publicznych</w:t>
      </w:r>
      <w:r w:rsidR="00E05BB2">
        <w:rPr>
          <w:rFonts w:ascii="Times New Roman" w:hAnsi="Times New Roman"/>
          <w:bCs/>
          <w:sz w:val="24"/>
        </w:rPr>
        <w:t xml:space="preserve"> (Biuro Zamówień Publicznych)</w:t>
      </w:r>
      <w:r w:rsidR="00E05BB2" w:rsidRPr="00E05BB2">
        <w:rPr>
          <w:rFonts w:ascii="Times New Roman" w:hAnsi="Times New Roman"/>
          <w:bCs/>
          <w:sz w:val="24"/>
        </w:rPr>
        <w:t>, rejestr postępowań o udzielenie zamówień publicznych</w:t>
      </w:r>
      <w:r w:rsidR="00E05BB2">
        <w:rPr>
          <w:rFonts w:ascii="Times New Roman" w:hAnsi="Times New Roman"/>
          <w:bCs/>
          <w:sz w:val="24"/>
        </w:rPr>
        <w:t xml:space="preserve"> (Departament Edukacji).</w:t>
      </w:r>
    </w:p>
    <w:p w14:paraId="553C8295" w14:textId="629923AB" w:rsidR="00DA2796" w:rsidRPr="00E05BB2" w:rsidRDefault="00DA2796" w:rsidP="00E05BB2">
      <w:pPr>
        <w:spacing w:after="0" w:line="360" w:lineRule="auto"/>
        <w:jc w:val="both"/>
        <w:rPr>
          <w:rFonts w:ascii="Times New Roman" w:hAnsi="Times New Roman"/>
          <w:bCs/>
          <w:sz w:val="24"/>
        </w:rPr>
      </w:pPr>
    </w:p>
    <w:p w14:paraId="0D6A625A" w14:textId="78871DB3" w:rsidR="00DA2796" w:rsidRDefault="00722F74" w:rsidP="00722F74">
      <w:pPr>
        <w:spacing w:after="0" w:line="36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ZASTĘPCA DYREKTORA</w:t>
      </w:r>
    </w:p>
    <w:p w14:paraId="466C46B9" w14:textId="7F06FE88" w:rsidR="00722F74" w:rsidRDefault="00722F74" w:rsidP="00722F74">
      <w:pPr>
        <w:spacing w:after="0" w:line="36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Departamentu Organizacyjnego i Nadzoru</w:t>
      </w:r>
    </w:p>
    <w:p w14:paraId="4A5FAEE0" w14:textId="0F33A913" w:rsidR="00722F74" w:rsidRPr="00E05BB2" w:rsidRDefault="00722F74" w:rsidP="00722F74">
      <w:pPr>
        <w:spacing w:after="0" w:line="36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Elżbieta Zdanowska</w:t>
      </w:r>
    </w:p>
    <w:p w14:paraId="454BD077" w14:textId="77777777" w:rsidR="00DA2796" w:rsidRPr="00722F74" w:rsidRDefault="00DA2796" w:rsidP="00DA2796">
      <w:pPr>
        <w:rPr>
          <w:rFonts w:ascii="Times New Roman" w:hAnsi="Times New Roman"/>
          <w:bCs/>
          <w:sz w:val="24"/>
          <w:u w:val="single"/>
        </w:rPr>
      </w:pPr>
    </w:p>
    <w:p w14:paraId="088940CC" w14:textId="77777777" w:rsidR="00DA2796" w:rsidRPr="00722F74" w:rsidRDefault="00DA2796" w:rsidP="00DA2796">
      <w:pPr>
        <w:rPr>
          <w:rFonts w:ascii="Times New Roman" w:hAnsi="Times New Roman"/>
          <w:bCs/>
          <w:sz w:val="24"/>
          <w:u w:val="single"/>
        </w:rPr>
      </w:pPr>
    </w:p>
    <w:p w14:paraId="1487843D" w14:textId="77777777" w:rsidR="00DA2796" w:rsidRDefault="00DA2796" w:rsidP="00DA2796"/>
    <w:p w14:paraId="3EA9C234" w14:textId="77777777" w:rsidR="00C04D42" w:rsidRDefault="00C04D42"/>
    <w:sectPr w:rsidR="00C04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7DF"/>
    <w:rsid w:val="004800D3"/>
    <w:rsid w:val="00722F74"/>
    <w:rsid w:val="007C28F2"/>
    <w:rsid w:val="008B47DF"/>
    <w:rsid w:val="00B15EF5"/>
    <w:rsid w:val="00C04D42"/>
    <w:rsid w:val="00C63517"/>
    <w:rsid w:val="00C87628"/>
    <w:rsid w:val="00DA2796"/>
    <w:rsid w:val="00DB3C6B"/>
    <w:rsid w:val="00E0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8DF7E"/>
  <w15:chartTrackingRefBased/>
  <w15:docId w15:val="{25633954-0245-4039-BD74-4C920392A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2796"/>
    <w:pPr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Agnieszka Andrejczyk</dc:creator>
  <cp:keywords/>
  <dc:description/>
  <cp:lastModifiedBy>Użytkownik systemu Windows</cp:lastModifiedBy>
  <cp:revision>2</cp:revision>
  <dcterms:created xsi:type="dcterms:W3CDTF">2026-08-28T08:01:00Z</dcterms:created>
  <dcterms:modified xsi:type="dcterms:W3CDTF">2026-08-28T08:01:00Z</dcterms:modified>
</cp:coreProperties>
</file>