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D5731A" w:rsidRDefault="00EE3249" w:rsidP="00D5731A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D5731A">
        <w:rPr>
          <w:rFonts w:ascii="Arial" w:hAnsi="Arial" w:cs="Arial"/>
          <w:b/>
          <w:szCs w:val="24"/>
        </w:rPr>
        <w:t>Prezydent Miasta Białegostoku ogłasza:</w:t>
      </w: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D5731A">
        <w:rPr>
          <w:rFonts w:ascii="Arial" w:hAnsi="Arial" w:cs="Arial"/>
          <w:b/>
          <w:szCs w:val="24"/>
        </w:rPr>
        <w:t xml:space="preserve">    </w:t>
      </w: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D5731A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b/>
          <w:szCs w:val="24"/>
        </w:rPr>
        <w:t xml:space="preserve">1.         Rodzaj nieruchomości: </w:t>
      </w:r>
      <w:r w:rsidRPr="00D5731A">
        <w:rPr>
          <w:rFonts w:ascii="Arial" w:hAnsi="Arial" w:cs="Arial"/>
          <w:szCs w:val="24"/>
        </w:rPr>
        <w:t xml:space="preserve">lokal mieszkalny. </w:t>
      </w:r>
    </w:p>
    <w:p w:rsidR="00697A70" w:rsidRPr="00D5731A" w:rsidRDefault="00EE3249" w:rsidP="00D5731A">
      <w:pPr>
        <w:pStyle w:val="Tekstpodstawowy"/>
        <w:numPr>
          <w:ilvl w:val="1"/>
          <w:numId w:val="4"/>
        </w:numPr>
        <w:spacing w:line="276" w:lineRule="auto"/>
        <w:jc w:val="left"/>
        <w:rPr>
          <w:rFonts w:ascii="Arial" w:hAnsi="Arial" w:cs="Arial"/>
          <w:sz w:val="22"/>
          <w:szCs w:val="22"/>
        </w:rPr>
      </w:pPr>
      <w:r w:rsidRPr="00D5731A">
        <w:rPr>
          <w:rFonts w:ascii="Arial" w:hAnsi="Arial" w:cs="Arial"/>
          <w:b/>
          <w:spacing w:val="-2"/>
          <w:szCs w:val="24"/>
        </w:rPr>
        <w:t>Położenie i opis: lokal mieszkalny</w:t>
      </w:r>
      <w:r w:rsidRPr="00D5731A">
        <w:rPr>
          <w:rFonts w:ascii="Arial" w:hAnsi="Arial" w:cs="Arial"/>
          <w:spacing w:val="-2"/>
          <w:szCs w:val="24"/>
        </w:rPr>
        <w:t xml:space="preserve"> </w:t>
      </w:r>
      <w:r w:rsidRPr="00D5731A">
        <w:rPr>
          <w:rFonts w:ascii="Arial" w:hAnsi="Arial" w:cs="Arial"/>
          <w:b/>
          <w:spacing w:val="-2"/>
          <w:szCs w:val="24"/>
        </w:rPr>
        <w:t xml:space="preserve">nr </w:t>
      </w:r>
      <w:r w:rsidR="002831AE" w:rsidRPr="00D5731A">
        <w:rPr>
          <w:rFonts w:ascii="Arial" w:hAnsi="Arial" w:cs="Arial"/>
          <w:b/>
          <w:spacing w:val="-2"/>
          <w:szCs w:val="24"/>
        </w:rPr>
        <w:t>35</w:t>
      </w:r>
      <w:r w:rsidRPr="00D5731A">
        <w:rPr>
          <w:rFonts w:ascii="Arial" w:hAnsi="Arial" w:cs="Arial"/>
          <w:b/>
          <w:spacing w:val="-2"/>
          <w:szCs w:val="24"/>
        </w:rPr>
        <w:t>,</w:t>
      </w:r>
      <w:r w:rsidRPr="00D5731A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D5731A">
        <w:rPr>
          <w:rFonts w:ascii="Arial" w:hAnsi="Arial" w:cs="Arial"/>
          <w:szCs w:val="24"/>
        </w:rPr>
        <w:t xml:space="preserve">, położony </w:t>
      </w:r>
      <w:r w:rsidR="00697A70" w:rsidRPr="00D5731A">
        <w:rPr>
          <w:rFonts w:ascii="Arial" w:hAnsi="Arial" w:cs="Arial"/>
          <w:b/>
        </w:rPr>
        <w:t xml:space="preserve">przy ul. </w:t>
      </w:r>
      <w:r w:rsidR="002831AE" w:rsidRPr="00D5731A">
        <w:rPr>
          <w:rFonts w:ascii="Arial" w:hAnsi="Arial" w:cs="Arial"/>
          <w:b/>
        </w:rPr>
        <w:t>Świętego Jerzego 40</w:t>
      </w:r>
      <w:r w:rsidRPr="00D5731A">
        <w:rPr>
          <w:rFonts w:ascii="Arial" w:hAnsi="Arial" w:cs="Arial"/>
          <w:szCs w:val="24"/>
        </w:rPr>
        <w:t xml:space="preserve"> w Białymstoku, składający się z </w:t>
      </w:r>
      <w:r w:rsidR="002831AE" w:rsidRPr="00D5731A">
        <w:rPr>
          <w:rFonts w:ascii="Arial" w:hAnsi="Arial" w:cs="Arial"/>
          <w:szCs w:val="24"/>
        </w:rPr>
        <w:t>3</w:t>
      </w:r>
      <w:r w:rsidRPr="00D5731A">
        <w:rPr>
          <w:rFonts w:ascii="Arial" w:hAnsi="Arial" w:cs="Arial"/>
          <w:szCs w:val="24"/>
        </w:rPr>
        <w:t xml:space="preserve"> </w:t>
      </w:r>
      <w:r w:rsidR="00160771" w:rsidRPr="00D5731A">
        <w:rPr>
          <w:rFonts w:ascii="Arial" w:hAnsi="Arial" w:cs="Arial"/>
          <w:szCs w:val="24"/>
        </w:rPr>
        <w:t>pokoi</w:t>
      </w:r>
      <w:r w:rsidRPr="00D5731A">
        <w:rPr>
          <w:rFonts w:ascii="Arial" w:hAnsi="Arial" w:cs="Arial"/>
          <w:szCs w:val="24"/>
        </w:rPr>
        <w:t>, kuchni, łazienki</w:t>
      </w:r>
      <w:r w:rsidR="002831AE" w:rsidRPr="00D5731A">
        <w:rPr>
          <w:rFonts w:ascii="Arial" w:hAnsi="Arial" w:cs="Arial"/>
          <w:szCs w:val="24"/>
        </w:rPr>
        <w:t xml:space="preserve">, </w:t>
      </w:r>
      <w:r w:rsidRPr="00D5731A">
        <w:rPr>
          <w:rFonts w:ascii="Arial" w:hAnsi="Arial" w:cs="Arial"/>
          <w:szCs w:val="24"/>
        </w:rPr>
        <w:t xml:space="preserve">WC oraz przedpokoju o pow. użytkowej </w:t>
      </w:r>
      <w:r w:rsidR="002831AE" w:rsidRPr="00D5731A">
        <w:rPr>
          <w:rFonts w:ascii="Arial" w:hAnsi="Arial" w:cs="Arial"/>
          <w:b/>
          <w:szCs w:val="24"/>
        </w:rPr>
        <w:t>63</w:t>
      </w:r>
      <w:r w:rsidR="00693F56" w:rsidRPr="00D5731A">
        <w:rPr>
          <w:rFonts w:ascii="Arial" w:hAnsi="Arial" w:cs="Arial"/>
          <w:b/>
          <w:szCs w:val="24"/>
        </w:rPr>
        <w:t>,</w:t>
      </w:r>
      <w:r w:rsidR="002831AE" w:rsidRPr="00D5731A">
        <w:rPr>
          <w:rFonts w:ascii="Arial" w:hAnsi="Arial" w:cs="Arial"/>
          <w:b/>
          <w:szCs w:val="24"/>
        </w:rPr>
        <w:t>96</w:t>
      </w:r>
      <w:r w:rsidRPr="00D5731A">
        <w:rPr>
          <w:rFonts w:ascii="Arial" w:hAnsi="Arial" w:cs="Arial"/>
          <w:b/>
          <w:szCs w:val="24"/>
        </w:rPr>
        <w:t xml:space="preserve"> m</w:t>
      </w:r>
      <w:r w:rsidRPr="00D5731A">
        <w:rPr>
          <w:rFonts w:ascii="Arial" w:hAnsi="Arial" w:cs="Arial"/>
          <w:b/>
          <w:szCs w:val="24"/>
          <w:vertAlign w:val="superscript"/>
        </w:rPr>
        <w:t>2</w:t>
      </w:r>
      <w:r w:rsidRPr="00D5731A">
        <w:rPr>
          <w:rFonts w:ascii="Arial" w:hAnsi="Arial" w:cs="Arial"/>
          <w:szCs w:val="24"/>
        </w:rPr>
        <w:t xml:space="preserve"> (</w:t>
      </w:r>
      <w:r w:rsidR="002831AE" w:rsidRPr="00D5731A">
        <w:rPr>
          <w:rFonts w:ascii="Arial" w:hAnsi="Arial" w:cs="Arial"/>
          <w:szCs w:val="24"/>
        </w:rPr>
        <w:t>4</w:t>
      </w:r>
      <w:r w:rsidRPr="00D5731A">
        <w:rPr>
          <w:rFonts w:ascii="Arial" w:hAnsi="Arial" w:cs="Arial"/>
          <w:szCs w:val="24"/>
        </w:rPr>
        <w:t xml:space="preserve"> </w:t>
      </w:r>
      <w:r w:rsidR="00CB5B3E" w:rsidRPr="00D5731A">
        <w:rPr>
          <w:rFonts w:ascii="Arial" w:hAnsi="Arial" w:cs="Arial"/>
          <w:szCs w:val="24"/>
        </w:rPr>
        <w:t xml:space="preserve">izby), </w:t>
      </w:r>
      <w:r w:rsidR="00392EEE" w:rsidRPr="00D5731A">
        <w:rPr>
          <w:rFonts w:ascii="Arial" w:hAnsi="Arial" w:cs="Arial"/>
          <w:szCs w:val="24"/>
        </w:rPr>
        <w:t xml:space="preserve">położony na </w:t>
      </w:r>
      <w:r w:rsidR="008B288A" w:rsidRPr="00D5731A">
        <w:rPr>
          <w:rFonts w:ascii="Arial" w:hAnsi="Arial" w:cs="Arial"/>
          <w:szCs w:val="24"/>
        </w:rPr>
        <w:t>I</w:t>
      </w:r>
      <w:r w:rsidR="00160771" w:rsidRPr="00D5731A">
        <w:rPr>
          <w:rFonts w:ascii="Arial" w:hAnsi="Arial" w:cs="Arial"/>
          <w:szCs w:val="24"/>
        </w:rPr>
        <w:t>V</w:t>
      </w:r>
      <w:r w:rsidR="006C15DD" w:rsidRPr="00D5731A">
        <w:rPr>
          <w:rFonts w:ascii="Arial" w:hAnsi="Arial" w:cs="Arial"/>
          <w:szCs w:val="24"/>
        </w:rPr>
        <w:t xml:space="preserve"> piętrze</w:t>
      </w:r>
      <w:r w:rsidR="00392EEE" w:rsidRPr="00D5731A">
        <w:rPr>
          <w:rFonts w:ascii="Arial" w:hAnsi="Arial" w:cs="Arial"/>
          <w:spacing w:val="-4"/>
          <w:szCs w:val="24"/>
        </w:rPr>
        <w:t>,</w:t>
      </w:r>
      <w:r w:rsidR="00392EEE" w:rsidRPr="00D5731A">
        <w:rPr>
          <w:rFonts w:ascii="Arial" w:hAnsi="Arial" w:cs="Arial"/>
          <w:szCs w:val="24"/>
        </w:rPr>
        <w:t xml:space="preserve"> </w:t>
      </w:r>
      <w:r w:rsidR="009D619D" w:rsidRPr="00D5731A">
        <w:rPr>
          <w:rFonts w:ascii="Arial" w:hAnsi="Arial" w:cs="Arial"/>
          <w:szCs w:val="24"/>
        </w:rPr>
        <w:t xml:space="preserve">z pomieszczeniem przynależnym (piwnicą) o powierzchni </w:t>
      </w:r>
      <w:r w:rsidR="009D619D" w:rsidRPr="00D5731A">
        <w:rPr>
          <w:rFonts w:ascii="Arial" w:hAnsi="Arial" w:cs="Arial"/>
          <w:b/>
          <w:szCs w:val="24"/>
        </w:rPr>
        <w:t>3,</w:t>
      </w:r>
      <w:r w:rsidR="002831AE" w:rsidRPr="00D5731A">
        <w:rPr>
          <w:rFonts w:ascii="Arial" w:hAnsi="Arial" w:cs="Arial"/>
          <w:b/>
          <w:szCs w:val="24"/>
        </w:rPr>
        <w:t>91</w:t>
      </w:r>
      <w:r w:rsidR="009D619D" w:rsidRPr="00D5731A">
        <w:rPr>
          <w:rFonts w:ascii="Arial" w:hAnsi="Arial" w:cs="Arial"/>
          <w:b/>
          <w:szCs w:val="24"/>
        </w:rPr>
        <w:t xml:space="preserve"> m</w:t>
      </w:r>
      <w:r w:rsidR="009D619D" w:rsidRPr="00D5731A">
        <w:rPr>
          <w:rFonts w:ascii="Arial" w:hAnsi="Arial" w:cs="Arial"/>
          <w:b/>
          <w:szCs w:val="24"/>
          <w:vertAlign w:val="superscript"/>
        </w:rPr>
        <w:t>2</w:t>
      </w:r>
      <w:r w:rsidR="009D619D" w:rsidRPr="00D5731A">
        <w:rPr>
          <w:rFonts w:ascii="Arial" w:hAnsi="Arial" w:cs="Arial"/>
          <w:sz w:val="22"/>
          <w:szCs w:val="22"/>
        </w:rPr>
        <w:t xml:space="preserve">, </w:t>
      </w:r>
      <w:r w:rsidR="00D5731A">
        <w:rPr>
          <w:rFonts w:ascii="Arial" w:hAnsi="Arial" w:cs="Arial"/>
          <w:szCs w:val="24"/>
        </w:rPr>
        <w:t xml:space="preserve">zbywany wraz </w:t>
      </w:r>
      <w:r w:rsidR="00A113E9" w:rsidRPr="00D5731A">
        <w:rPr>
          <w:rFonts w:ascii="Arial" w:hAnsi="Arial" w:cs="Arial"/>
          <w:szCs w:val="24"/>
        </w:rPr>
        <w:t xml:space="preserve">ze sprzedażą </w:t>
      </w:r>
      <w:r w:rsidR="00A113E9" w:rsidRPr="00D5731A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D5731A">
        <w:rPr>
          <w:rFonts w:ascii="Arial" w:hAnsi="Arial" w:cs="Arial"/>
          <w:spacing w:val="-4"/>
          <w:szCs w:val="24"/>
        </w:rPr>
        <w:t xml:space="preserve">grunt </w:t>
      </w:r>
      <w:r w:rsidR="00A113E9" w:rsidRPr="00D5731A">
        <w:rPr>
          <w:rFonts w:ascii="Arial" w:hAnsi="Arial" w:cs="Arial"/>
          <w:szCs w:val="24"/>
        </w:rPr>
        <w:t xml:space="preserve">oznaczony jako działka </w:t>
      </w:r>
      <w:r w:rsidR="00A113E9" w:rsidRPr="00D5731A">
        <w:rPr>
          <w:rFonts w:ascii="Arial" w:hAnsi="Arial" w:cs="Arial"/>
          <w:b/>
          <w:szCs w:val="24"/>
        </w:rPr>
        <w:t xml:space="preserve">nr </w:t>
      </w:r>
      <w:r w:rsidR="00A64170" w:rsidRPr="00D5731A">
        <w:rPr>
          <w:rFonts w:ascii="Arial" w:hAnsi="Arial" w:cs="Arial"/>
          <w:b/>
          <w:szCs w:val="24"/>
        </w:rPr>
        <w:t>777</w:t>
      </w:r>
      <w:r w:rsidR="00A113E9" w:rsidRPr="00D5731A">
        <w:rPr>
          <w:rFonts w:ascii="Arial" w:hAnsi="Arial" w:cs="Arial"/>
          <w:szCs w:val="24"/>
        </w:rPr>
        <w:t>, o pow.</w:t>
      </w:r>
      <w:r w:rsidR="00A113E9" w:rsidRPr="00D5731A">
        <w:rPr>
          <w:rFonts w:ascii="Arial" w:hAnsi="Arial" w:cs="Arial"/>
          <w:b/>
          <w:szCs w:val="24"/>
        </w:rPr>
        <w:t xml:space="preserve"> 0,</w:t>
      </w:r>
      <w:r w:rsidR="00A64170" w:rsidRPr="00D5731A">
        <w:rPr>
          <w:rFonts w:ascii="Arial" w:hAnsi="Arial" w:cs="Arial"/>
          <w:b/>
          <w:szCs w:val="24"/>
        </w:rPr>
        <w:t>4548</w:t>
      </w:r>
      <w:r w:rsidR="00A113E9" w:rsidRPr="00D5731A">
        <w:rPr>
          <w:rFonts w:ascii="Arial" w:hAnsi="Arial" w:cs="Arial"/>
          <w:b/>
          <w:szCs w:val="24"/>
        </w:rPr>
        <w:t xml:space="preserve"> ha</w:t>
      </w:r>
      <w:r w:rsidR="00A113E9" w:rsidRPr="00D5731A">
        <w:rPr>
          <w:rFonts w:ascii="Arial" w:hAnsi="Arial" w:cs="Arial"/>
          <w:szCs w:val="24"/>
        </w:rPr>
        <w:t xml:space="preserve">, w obrębie </w:t>
      </w:r>
      <w:r w:rsidR="00160771" w:rsidRPr="00D5731A">
        <w:rPr>
          <w:rFonts w:ascii="Arial" w:hAnsi="Arial" w:cs="Arial"/>
          <w:szCs w:val="24"/>
        </w:rPr>
        <w:t>7</w:t>
      </w:r>
      <w:r w:rsidR="00A113E9" w:rsidRPr="00D5731A">
        <w:rPr>
          <w:rFonts w:ascii="Arial" w:hAnsi="Arial" w:cs="Arial"/>
          <w:szCs w:val="24"/>
        </w:rPr>
        <w:t xml:space="preserve"> – </w:t>
      </w:r>
      <w:r w:rsidR="00160771" w:rsidRPr="00D5731A">
        <w:rPr>
          <w:rFonts w:ascii="Arial" w:hAnsi="Arial" w:cs="Arial"/>
          <w:szCs w:val="24"/>
        </w:rPr>
        <w:t>Ścianka</w:t>
      </w:r>
      <w:r w:rsidR="00A113E9" w:rsidRPr="00D5731A">
        <w:rPr>
          <w:rFonts w:ascii="Arial" w:hAnsi="Arial" w:cs="Arial"/>
          <w:szCs w:val="24"/>
        </w:rPr>
        <w:t xml:space="preserve"> (Kw. Nr BI1B/</w:t>
      </w:r>
      <w:r w:rsidR="002831AE" w:rsidRPr="00D5731A">
        <w:rPr>
          <w:rFonts w:ascii="Arial" w:hAnsi="Arial" w:cs="Arial"/>
          <w:szCs w:val="24"/>
        </w:rPr>
        <w:t>00109159</w:t>
      </w:r>
      <w:r w:rsidR="00A113E9" w:rsidRPr="00D5731A">
        <w:rPr>
          <w:rFonts w:ascii="Arial" w:hAnsi="Arial" w:cs="Arial"/>
          <w:szCs w:val="24"/>
        </w:rPr>
        <w:t>/</w:t>
      </w:r>
      <w:r w:rsidR="002831AE" w:rsidRPr="00D5731A">
        <w:rPr>
          <w:rFonts w:ascii="Arial" w:hAnsi="Arial" w:cs="Arial"/>
          <w:szCs w:val="24"/>
        </w:rPr>
        <w:t>1</w:t>
      </w:r>
      <w:r w:rsidR="00A113E9" w:rsidRPr="00D5731A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D5731A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D5731A" w:rsidRDefault="00EE3249" w:rsidP="00D5731A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[m</w:t>
            </w:r>
            <w:r w:rsidRPr="00D5731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D5731A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D5731A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D5731A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D5731A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D5731A" w:rsidTr="0074501A">
        <w:tc>
          <w:tcPr>
            <w:tcW w:w="704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D5731A" w:rsidRDefault="002831AE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D5731A">
              <w:rPr>
                <w:rFonts w:ascii="Arial" w:hAnsi="Arial" w:cs="Arial"/>
                <w:szCs w:val="24"/>
              </w:rPr>
              <w:t>35</w:t>
            </w:r>
          </w:p>
        </w:tc>
        <w:tc>
          <w:tcPr>
            <w:tcW w:w="1559" w:type="dxa"/>
          </w:tcPr>
          <w:p w:rsidR="00226BC1" w:rsidRPr="00D5731A" w:rsidRDefault="00226BC1" w:rsidP="00D5731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2831AE" w:rsidRPr="00D5731A">
              <w:rPr>
                <w:rFonts w:ascii="Arial" w:hAnsi="Arial" w:cs="Arial"/>
                <w:sz w:val="22"/>
                <w:szCs w:val="22"/>
              </w:rPr>
              <w:t>63,96</w:t>
            </w:r>
          </w:p>
          <w:p w:rsidR="00226BC1" w:rsidRPr="00D5731A" w:rsidRDefault="00226BC1" w:rsidP="00D5731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(lokal)</w:t>
            </w:r>
          </w:p>
          <w:p w:rsidR="00226BC1" w:rsidRPr="00D5731A" w:rsidRDefault="00226BC1" w:rsidP="00D5731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+</w:t>
            </w:r>
          </w:p>
          <w:p w:rsidR="00226BC1" w:rsidRPr="00D5731A" w:rsidRDefault="00226BC1" w:rsidP="00D5731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3,</w:t>
            </w:r>
            <w:r w:rsidR="002831AE" w:rsidRPr="00D5731A">
              <w:rPr>
                <w:rFonts w:ascii="Arial" w:hAnsi="Arial" w:cs="Arial"/>
                <w:sz w:val="22"/>
                <w:szCs w:val="22"/>
              </w:rPr>
              <w:t>91</w:t>
            </w:r>
          </w:p>
          <w:p w:rsidR="00EE3249" w:rsidRPr="00D5731A" w:rsidRDefault="00226BC1" w:rsidP="00D5731A">
            <w:pPr>
              <w:spacing w:line="276" w:lineRule="auto"/>
              <w:rPr>
                <w:rFonts w:ascii="Arial" w:hAnsi="Arial" w:cs="Arial"/>
              </w:rPr>
            </w:pPr>
            <w:r w:rsidRPr="00D5731A">
              <w:rPr>
                <w:rFonts w:ascii="Arial" w:hAnsi="Arial" w:cs="Arial"/>
                <w:sz w:val="22"/>
                <w:szCs w:val="22"/>
              </w:rPr>
              <w:t>(pomieszczenie przynależne - piwnica)</w:t>
            </w:r>
          </w:p>
        </w:tc>
        <w:tc>
          <w:tcPr>
            <w:tcW w:w="1527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D5731A" w:rsidRDefault="002831AE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D5731A">
              <w:rPr>
                <w:rFonts w:ascii="Arial" w:hAnsi="Arial" w:cs="Arial"/>
                <w:szCs w:val="24"/>
              </w:rPr>
              <w:t>6787</w:t>
            </w:r>
            <w:r w:rsidR="00693F56" w:rsidRPr="00D5731A">
              <w:rPr>
                <w:rFonts w:ascii="Arial" w:hAnsi="Arial" w:cs="Arial"/>
                <w:szCs w:val="24"/>
              </w:rPr>
              <w:t>/</w:t>
            </w:r>
            <w:r w:rsidRPr="00D5731A">
              <w:rPr>
                <w:rFonts w:ascii="Arial" w:hAnsi="Arial" w:cs="Arial"/>
                <w:szCs w:val="24"/>
              </w:rPr>
              <w:t>481355</w:t>
            </w:r>
          </w:p>
        </w:tc>
        <w:tc>
          <w:tcPr>
            <w:tcW w:w="1667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D5731A" w:rsidRDefault="002831AE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D5731A">
              <w:rPr>
                <w:rFonts w:ascii="Arial" w:hAnsi="Arial" w:cs="Arial"/>
                <w:szCs w:val="24"/>
              </w:rPr>
              <w:t>343.000</w:t>
            </w:r>
            <w:r w:rsidR="00EE3249" w:rsidRPr="00D5731A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D5731A" w:rsidRDefault="002831AE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D5731A">
              <w:rPr>
                <w:rFonts w:ascii="Arial" w:hAnsi="Arial" w:cs="Arial"/>
                <w:szCs w:val="24"/>
              </w:rPr>
              <w:t>52.600</w:t>
            </w:r>
            <w:r w:rsidR="00EE3249" w:rsidRPr="00D5731A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D5731A" w:rsidRDefault="002831AE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D5731A">
              <w:rPr>
                <w:rFonts w:ascii="Arial" w:hAnsi="Arial" w:cs="Arial"/>
                <w:b/>
                <w:szCs w:val="24"/>
              </w:rPr>
              <w:t>395</w:t>
            </w:r>
            <w:r w:rsidR="00693F56" w:rsidRPr="00D5731A">
              <w:rPr>
                <w:rFonts w:ascii="Arial" w:hAnsi="Arial" w:cs="Arial"/>
                <w:b/>
                <w:szCs w:val="24"/>
              </w:rPr>
              <w:t>.</w:t>
            </w:r>
            <w:r w:rsidRPr="00D5731A">
              <w:rPr>
                <w:rFonts w:ascii="Arial" w:hAnsi="Arial" w:cs="Arial"/>
                <w:b/>
                <w:szCs w:val="24"/>
              </w:rPr>
              <w:t>6</w:t>
            </w:r>
            <w:r w:rsidR="00FD47E7" w:rsidRPr="00D5731A">
              <w:rPr>
                <w:rFonts w:ascii="Arial" w:hAnsi="Arial" w:cs="Arial"/>
                <w:b/>
                <w:szCs w:val="24"/>
              </w:rPr>
              <w:t>00</w:t>
            </w:r>
            <w:r w:rsidR="00EE3249" w:rsidRPr="00D5731A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D5731A" w:rsidRDefault="002831AE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D5731A">
              <w:rPr>
                <w:rFonts w:ascii="Arial" w:hAnsi="Arial" w:cs="Arial"/>
                <w:b/>
                <w:szCs w:val="24"/>
              </w:rPr>
              <w:t>39</w:t>
            </w:r>
            <w:r w:rsidR="00693F56" w:rsidRPr="00D5731A">
              <w:rPr>
                <w:rFonts w:ascii="Arial" w:hAnsi="Arial" w:cs="Arial"/>
                <w:b/>
                <w:szCs w:val="24"/>
              </w:rPr>
              <w:t>.</w:t>
            </w:r>
            <w:r w:rsidRPr="00D5731A">
              <w:rPr>
                <w:rFonts w:ascii="Arial" w:hAnsi="Arial" w:cs="Arial"/>
                <w:b/>
                <w:szCs w:val="24"/>
              </w:rPr>
              <w:t>6</w:t>
            </w:r>
            <w:r w:rsidR="00754859" w:rsidRPr="00D5731A">
              <w:rPr>
                <w:rFonts w:ascii="Arial" w:hAnsi="Arial" w:cs="Arial"/>
                <w:b/>
                <w:szCs w:val="24"/>
              </w:rPr>
              <w:t>00</w:t>
            </w:r>
            <w:r w:rsidR="00EE3249" w:rsidRPr="00D5731A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D5731A" w:rsidRDefault="00EE3249" w:rsidP="00D5731A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szCs w:val="24"/>
        </w:rPr>
        <w:t>Ponadto nabywca poniesie koszty związane z określeniem wa</w:t>
      </w:r>
      <w:r w:rsidR="00D5731A">
        <w:rPr>
          <w:rFonts w:ascii="Arial" w:hAnsi="Arial" w:cs="Arial"/>
          <w:szCs w:val="24"/>
        </w:rPr>
        <w:t xml:space="preserve">rtości nieruchomości lokalowej </w:t>
      </w:r>
      <w:r w:rsidRPr="00D5731A">
        <w:rPr>
          <w:rFonts w:ascii="Arial" w:hAnsi="Arial" w:cs="Arial"/>
          <w:szCs w:val="24"/>
        </w:rPr>
        <w:t xml:space="preserve">w kwocie </w:t>
      </w:r>
      <w:r w:rsidR="009D619D" w:rsidRPr="00D5731A">
        <w:rPr>
          <w:rFonts w:ascii="Arial" w:hAnsi="Arial" w:cs="Arial"/>
          <w:b/>
          <w:szCs w:val="24"/>
        </w:rPr>
        <w:t>355</w:t>
      </w:r>
      <w:r w:rsidRPr="00D5731A">
        <w:rPr>
          <w:rFonts w:ascii="Arial" w:hAnsi="Arial" w:cs="Arial"/>
          <w:b/>
          <w:szCs w:val="24"/>
        </w:rPr>
        <w:t xml:space="preserve">,00 zł </w:t>
      </w:r>
      <w:r w:rsidRPr="00D5731A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2831AE" w:rsidRPr="00D5731A">
        <w:rPr>
          <w:rFonts w:ascii="Arial" w:hAnsi="Arial" w:cs="Arial"/>
          <w:b/>
          <w:szCs w:val="24"/>
        </w:rPr>
        <w:t>120</w:t>
      </w:r>
      <w:r w:rsidRPr="00D5731A">
        <w:rPr>
          <w:rFonts w:ascii="Arial" w:hAnsi="Arial" w:cs="Arial"/>
          <w:b/>
          <w:szCs w:val="24"/>
        </w:rPr>
        <w:t>,</w:t>
      </w:r>
      <w:r w:rsidR="002831AE" w:rsidRPr="00D5731A">
        <w:rPr>
          <w:rFonts w:ascii="Arial" w:hAnsi="Arial" w:cs="Arial"/>
          <w:b/>
          <w:szCs w:val="24"/>
        </w:rPr>
        <w:t>0</w:t>
      </w:r>
      <w:r w:rsidR="00754859" w:rsidRPr="00D5731A">
        <w:rPr>
          <w:rFonts w:ascii="Arial" w:hAnsi="Arial" w:cs="Arial"/>
          <w:b/>
          <w:szCs w:val="24"/>
        </w:rPr>
        <w:t>0</w:t>
      </w:r>
      <w:r w:rsidRPr="00D5731A">
        <w:rPr>
          <w:rFonts w:ascii="Arial" w:hAnsi="Arial" w:cs="Arial"/>
          <w:b/>
          <w:szCs w:val="24"/>
        </w:rPr>
        <w:t xml:space="preserve"> zł </w:t>
      </w:r>
      <w:r w:rsidR="002831AE" w:rsidRPr="00D5731A">
        <w:rPr>
          <w:rFonts w:ascii="Arial" w:hAnsi="Arial" w:cs="Arial"/>
          <w:szCs w:val="24"/>
        </w:rPr>
        <w:t xml:space="preserve">(zwolnione z podatku VAT), a także dokona zapłaty </w:t>
      </w:r>
      <w:r w:rsidR="002831AE" w:rsidRPr="00D5731A">
        <w:rPr>
          <w:rFonts w:ascii="Arial" w:hAnsi="Arial" w:cs="Arial"/>
          <w:bCs/>
          <w:iCs/>
          <w:szCs w:val="24"/>
        </w:rPr>
        <w:t xml:space="preserve">jednorazowego wynagrodzenia w wysokości </w:t>
      </w:r>
      <w:r w:rsidR="002831AE" w:rsidRPr="00D5731A">
        <w:rPr>
          <w:rFonts w:ascii="Arial" w:hAnsi="Arial" w:cs="Arial"/>
          <w:b/>
          <w:szCs w:val="24"/>
        </w:rPr>
        <w:t>475,15 zł</w:t>
      </w:r>
      <w:r w:rsidR="002831AE" w:rsidRPr="00D5731A">
        <w:rPr>
          <w:rFonts w:ascii="Arial" w:hAnsi="Arial" w:cs="Arial"/>
          <w:bCs/>
          <w:iCs/>
          <w:szCs w:val="24"/>
        </w:rPr>
        <w:t xml:space="preserve"> za korzystanie ze służebności przejścia i przejazdu, </w:t>
      </w:r>
      <w:r w:rsidR="002831AE" w:rsidRPr="00D5731A">
        <w:rPr>
          <w:rFonts w:ascii="Arial" w:hAnsi="Arial" w:cs="Arial"/>
          <w:szCs w:val="24"/>
        </w:rPr>
        <w:t>przez część działki nr 747/5, w obr. 7 – Ścianka, w Białymstoku.</w:t>
      </w: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D5731A" w:rsidRDefault="00EE3249" w:rsidP="00D5731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b/>
          <w:szCs w:val="24"/>
        </w:rPr>
        <w:t xml:space="preserve">Przeznaczenie i sposób zagospodarowania </w:t>
      </w:r>
      <w:r w:rsidRPr="00D5731A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D5731A" w:rsidRDefault="00EE3249" w:rsidP="00D5731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b/>
          <w:szCs w:val="24"/>
        </w:rPr>
        <w:t>Obciążenia nieruchomości</w:t>
      </w:r>
      <w:r w:rsidRPr="00D5731A">
        <w:rPr>
          <w:rFonts w:ascii="Arial" w:hAnsi="Arial" w:cs="Arial"/>
          <w:szCs w:val="24"/>
        </w:rPr>
        <w:t xml:space="preserve"> – brak.</w:t>
      </w:r>
    </w:p>
    <w:p w:rsidR="00EE3249" w:rsidRPr="00D5731A" w:rsidRDefault="00013366" w:rsidP="00D5731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D5731A">
        <w:rPr>
          <w:rFonts w:ascii="Arial" w:hAnsi="Arial" w:cs="Arial"/>
          <w:b/>
          <w:szCs w:val="24"/>
        </w:rPr>
        <w:t xml:space="preserve">Termin przetargu – 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1</w:t>
      </w:r>
      <w:r w:rsidR="00943771" w:rsidRPr="00D5731A">
        <w:rPr>
          <w:rFonts w:ascii="Arial" w:hAnsi="Arial" w:cs="Arial"/>
          <w:b/>
          <w:color w:val="000000" w:themeColor="text1"/>
          <w:szCs w:val="24"/>
        </w:rPr>
        <w:t>7</w:t>
      </w:r>
      <w:r w:rsidR="003C2B89" w:rsidRPr="00D5731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stycznia</w:t>
      </w:r>
      <w:r w:rsidR="00EE3249" w:rsidRPr="00D5731A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4</w:t>
      </w:r>
      <w:r w:rsidR="00EE3249" w:rsidRPr="00D5731A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943771" w:rsidRPr="00D5731A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D5731A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9D619D" w:rsidRPr="00D5731A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D5731A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D5731A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D5731A" w:rsidRDefault="00EE3249" w:rsidP="00D5731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D5731A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D5731A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2831AE" w:rsidRPr="00D5731A">
        <w:rPr>
          <w:rFonts w:ascii="Arial" w:hAnsi="Arial" w:cs="Arial"/>
          <w:b/>
          <w:color w:val="000000" w:themeColor="text1"/>
          <w:szCs w:val="24"/>
        </w:rPr>
        <w:t>39</w:t>
      </w:r>
      <w:r w:rsidR="00754859" w:rsidRPr="00D5731A">
        <w:rPr>
          <w:rFonts w:ascii="Arial" w:hAnsi="Arial" w:cs="Arial"/>
          <w:b/>
          <w:color w:val="000000" w:themeColor="text1"/>
          <w:szCs w:val="24"/>
        </w:rPr>
        <w:t>.</w:t>
      </w:r>
      <w:r w:rsidR="002831AE" w:rsidRPr="00D5731A">
        <w:rPr>
          <w:rFonts w:ascii="Arial" w:hAnsi="Arial" w:cs="Arial"/>
          <w:b/>
          <w:color w:val="000000" w:themeColor="text1"/>
          <w:szCs w:val="24"/>
        </w:rPr>
        <w:t>6</w:t>
      </w:r>
      <w:r w:rsidR="006C15DD" w:rsidRPr="00D5731A">
        <w:rPr>
          <w:rFonts w:ascii="Arial" w:hAnsi="Arial" w:cs="Arial"/>
          <w:b/>
          <w:color w:val="000000" w:themeColor="text1"/>
          <w:szCs w:val="24"/>
        </w:rPr>
        <w:t>00</w:t>
      </w:r>
      <w:r w:rsidRPr="00D5731A">
        <w:rPr>
          <w:rFonts w:ascii="Arial" w:hAnsi="Arial" w:cs="Arial"/>
          <w:b/>
          <w:color w:val="000000" w:themeColor="text1"/>
          <w:szCs w:val="24"/>
        </w:rPr>
        <w:t>,00 zł –</w:t>
      </w:r>
      <w:r w:rsidRPr="00D5731A">
        <w:rPr>
          <w:rFonts w:ascii="Arial" w:hAnsi="Arial" w:cs="Arial"/>
          <w:color w:val="000000" w:themeColor="text1"/>
          <w:szCs w:val="24"/>
        </w:rPr>
        <w:t xml:space="preserve"> do dnia </w:t>
      </w:r>
      <w:r w:rsidR="004735AB" w:rsidRPr="00D5731A">
        <w:rPr>
          <w:rFonts w:ascii="Arial" w:hAnsi="Arial" w:cs="Arial"/>
          <w:b/>
          <w:color w:val="000000" w:themeColor="text1"/>
          <w:szCs w:val="24"/>
        </w:rPr>
        <w:t>11</w:t>
      </w:r>
      <w:r w:rsidR="003C2B89" w:rsidRPr="00D5731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stycznia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4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 r. </w:t>
      </w:r>
      <w:bookmarkStart w:id="0" w:name="_GoBack"/>
      <w:bookmarkEnd w:id="0"/>
      <w:r w:rsidRPr="00D5731A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D5731A" w:rsidRDefault="00EE3249" w:rsidP="00D5731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b/>
          <w:spacing w:val="-4"/>
          <w:szCs w:val="24"/>
        </w:rPr>
        <w:t>O wysokości postąpienia</w:t>
      </w:r>
      <w:r w:rsidRPr="00D5731A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D5731A">
        <w:rPr>
          <w:rFonts w:ascii="Arial" w:hAnsi="Arial" w:cs="Arial"/>
          <w:spacing w:val="-4"/>
          <w:szCs w:val="24"/>
        </w:rPr>
        <w:t xml:space="preserve"> </w:t>
      </w:r>
      <w:r w:rsidR="00160771" w:rsidRPr="00D5731A">
        <w:rPr>
          <w:rFonts w:ascii="Arial" w:hAnsi="Arial" w:cs="Arial"/>
          <w:b/>
          <w:spacing w:val="-4"/>
          <w:szCs w:val="24"/>
        </w:rPr>
        <w:t>3</w:t>
      </w:r>
      <w:r w:rsidR="00754859" w:rsidRPr="00D5731A">
        <w:rPr>
          <w:rFonts w:ascii="Arial" w:hAnsi="Arial" w:cs="Arial"/>
          <w:b/>
          <w:spacing w:val="-4"/>
          <w:szCs w:val="24"/>
        </w:rPr>
        <w:t>.</w:t>
      </w:r>
      <w:r w:rsidR="002831AE" w:rsidRPr="00D5731A">
        <w:rPr>
          <w:rFonts w:ascii="Arial" w:hAnsi="Arial" w:cs="Arial"/>
          <w:b/>
          <w:spacing w:val="-4"/>
          <w:szCs w:val="24"/>
        </w:rPr>
        <w:t>960</w:t>
      </w:r>
      <w:r w:rsidRPr="00D5731A">
        <w:rPr>
          <w:rFonts w:ascii="Arial" w:hAnsi="Arial" w:cs="Arial"/>
          <w:b/>
          <w:spacing w:val="-4"/>
          <w:szCs w:val="24"/>
        </w:rPr>
        <w:t>,00 zł</w:t>
      </w:r>
      <w:r w:rsidRPr="00D5731A">
        <w:rPr>
          <w:rFonts w:ascii="Arial" w:hAnsi="Arial" w:cs="Arial"/>
          <w:b/>
          <w:szCs w:val="24"/>
        </w:rPr>
        <w:t>.</w:t>
      </w:r>
    </w:p>
    <w:p w:rsidR="00EE3249" w:rsidRPr="00D5731A" w:rsidRDefault="00EE3249" w:rsidP="00D5731A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D5731A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2E67B8" w:rsidRPr="00D5731A">
        <w:rPr>
          <w:rFonts w:ascii="Arial" w:hAnsi="Arial" w:cs="Arial"/>
          <w:b/>
          <w:color w:val="000000" w:themeColor="text1"/>
          <w:szCs w:val="24"/>
        </w:rPr>
        <w:t>3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stycznia</w:t>
      </w:r>
      <w:r w:rsidR="0069611E" w:rsidRPr="00D5731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D5731A">
        <w:rPr>
          <w:rFonts w:ascii="Arial" w:hAnsi="Arial" w:cs="Arial"/>
          <w:b/>
          <w:color w:val="000000" w:themeColor="text1"/>
          <w:szCs w:val="24"/>
        </w:rPr>
        <w:t>202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4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D5731A">
        <w:rPr>
          <w:rFonts w:ascii="Arial" w:hAnsi="Arial" w:cs="Arial"/>
          <w:b/>
          <w:color w:val="000000" w:themeColor="text1"/>
          <w:szCs w:val="24"/>
        </w:rPr>
        <w:t>1</w:t>
      </w:r>
      <w:r w:rsidR="002E67B8" w:rsidRPr="00D5731A">
        <w:rPr>
          <w:rFonts w:ascii="Arial" w:hAnsi="Arial" w:cs="Arial"/>
          <w:b/>
          <w:color w:val="000000" w:themeColor="text1"/>
          <w:szCs w:val="24"/>
        </w:rPr>
        <w:t>2</w:t>
      </w:r>
      <w:r w:rsidR="002E67B8"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FD47E7"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D5731A">
        <w:rPr>
          <w:rFonts w:ascii="Arial" w:hAnsi="Arial" w:cs="Arial"/>
          <w:b/>
          <w:color w:val="000000" w:themeColor="text1"/>
          <w:szCs w:val="24"/>
        </w:rPr>
        <w:t>1</w:t>
      </w:r>
      <w:r w:rsidR="002E67B8" w:rsidRPr="00D5731A">
        <w:rPr>
          <w:rFonts w:ascii="Arial" w:hAnsi="Arial" w:cs="Arial"/>
          <w:b/>
          <w:color w:val="000000" w:themeColor="text1"/>
          <w:szCs w:val="24"/>
        </w:rPr>
        <w:t>3</w:t>
      </w:r>
      <w:r w:rsidR="002E67B8"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FD47E7"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2E67B8" w:rsidRPr="00D5731A">
        <w:rPr>
          <w:rFonts w:ascii="Arial" w:hAnsi="Arial" w:cs="Arial"/>
          <w:b/>
          <w:color w:val="000000" w:themeColor="text1"/>
          <w:szCs w:val="24"/>
        </w:rPr>
        <w:t>5</w:t>
      </w:r>
      <w:r w:rsidR="005060CB" w:rsidRPr="00D5731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stycznia</w:t>
      </w:r>
      <w:r w:rsidR="005060CB" w:rsidRPr="00D5731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D5731A">
        <w:rPr>
          <w:rFonts w:ascii="Arial" w:hAnsi="Arial" w:cs="Arial"/>
          <w:b/>
          <w:color w:val="000000" w:themeColor="text1"/>
          <w:szCs w:val="24"/>
        </w:rPr>
        <w:br/>
      </w:r>
      <w:r w:rsidRPr="00D5731A">
        <w:rPr>
          <w:rFonts w:ascii="Arial" w:hAnsi="Arial" w:cs="Arial"/>
          <w:b/>
          <w:color w:val="000000" w:themeColor="text1"/>
          <w:szCs w:val="24"/>
        </w:rPr>
        <w:t>202</w:t>
      </w:r>
      <w:r w:rsidR="00160771" w:rsidRPr="00D5731A">
        <w:rPr>
          <w:rFonts w:ascii="Arial" w:hAnsi="Arial" w:cs="Arial"/>
          <w:b/>
          <w:color w:val="000000" w:themeColor="text1"/>
          <w:szCs w:val="24"/>
        </w:rPr>
        <w:t>4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D5731A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D5731A">
        <w:rPr>
          <w:rFonts w:ascii="Arial" w:hAnsi="Arial" w:cs="Arial"/>
          <w:b/>
          <w:color w:val="000000" w:themeColor="text1"/>
          <w:szCs w:val="24"/>
        </w:rPr>
        <w:t>1</w:t>
      </w:r>
      <w:r w:rsidR="002E67B8" w:rsidRPr="00D5731A">
        <w:rPr>
          <w:rFonts w:ascii="Arial" w:hAnsi="Arial" w:cs="Arial"/>
          <w:b/>
          <w:color w:val="000000" w:themeColor="text1"/>
          <w:szCs w:val="24"/>
        </w:rPr>
        <w:t>2</w:t>
      </w:r>
      <w:r w:rsidR="002E67B8"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D5731A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D5731A">
        <w:rPr>
          <w:rFonts w:ascii="Arial" w:hAnsi="Arial" w:cs="Arial"/>
          <w:b/>
          <w:color w:val="000000" w:themeColor="text1"/>
          <w:szCs w:val="24"/>
        </w:rPr>
        <w:t>1</w:t>
      </w:r>
      <w:r w:rsidR="002E67B8" w:rsidRPr="00D5731A">
        <w:rPr>
          <w:rFonts w:ascii="Arial" w:hAnsi="Arial" w:cs="Arial"/>
          <w:b/>
          <w:color w:val="000000" w:themeColor="text1"/>
          <w:szCs w:val="24"/>
        </w:rPr>
        <w:t>3</w:t>
      </w:r>
      <w:r w:rsidR="002E67B8" w:rsidRPr="00D5731A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D5731A">
        <w:rPr>
          <w:rFonts w:ascii="Arial" w:hAnsi="Arial" w:cs="Arial"/>
          <w:b/>
          <w:color w:val="000000" w:themeColor="text1"/>
          <w:szCs w:val="24"/>
        </w:rPr>
        <w:t>.</w:t>
      </w:r>
    </w:p>
    <w:p w:rsidR="002831AE" w:rsidRPr="00D5731A" w:rsidRDefault="002831AE" w:rsidP="00D5731A">
      <w:pPr>
        <w:pStyle w:val="Tekstpodstawowy"/>
        <w:spacing w:line="276" w:lineRule="auto"/>
        <w:ind w:left="720"/>
        <w:jc w:val="left"/>
        <w:rPr>
          <w:rFonts w:ascii="Arial" w:hAnsi="Arial" w:cs="Arial"/>
          <w:b/>
          <w:color w:val="000000" w:themeColor="text1"/>
          <w:szCs w:val="24"/>
        </w:rPr>
      </w:pP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D5731A">
        <w:rPr>
          <w:rFonts w:ascii="Arial" w:hAnsi="Arial" w:cs="Arial"/>
          <w:b/>
          <w:szCs w:val="24"/>
        </w:rPr>
        <w:lastRenderedPageBreak/>
        <w:t>2. Informacje dodatkowe dotyczące zbywanego lokalu mieszkalnego:</w:t>
      </w: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D5731A">
        <w:rPr>
          <w:rFonts w:ascii="Arial" w:hAnsi="Arial" w:cs="Arial"/>
        </w:rPr>
        <w:t xml:space="preserve">Zbycie lokalu mieszkalnego korzysta ze zwolnienia z podatku VAT na podstawie </w:t>
      </w:r>
      <w:r w:rsidRPr="00D5731A">
        <w:rPr>
          <w:rFonts w:ascii="Arial" w:hAnsi="Arial" w:cs="Arial"/>
        </w:rPr>
        <w:br/>
        <w:t xml:space="preserve">art. 43 ust. 1 pkt 10 w zw. z art. 29a ust. 8 </w:t>
      </w:r>
      <w:r w:rsidR="00B15198" w:rsidRPr="00D5731A">
        <w:rPr>
          <w:rFonts w:ascii="Arial" w:hAnsi="Arial" w:cs="Arial"/>
        </w:rPr>
        <w:t xml:space="preserve">ustawy z dnia 11 marca 2004 r. </w:t>
      </w:r>
      <w:r w:rsidRPr="00D5731A">
        <w:rPr>
          <w:rFonts w:ascii="Arial" w:hAnsi="Arial" w:cs="Arial"/>
        </w:rPr>
        <w:t xml:space="preserve">o podatku od towarów i usług </w:t>
      </w:r>
      <w:r w:rsidR="00160771" w:rsidRPr="00D5731A">
        <w:rPr>
          <w:rFonts w:ascii="Arial" w:hAnsi="Arial" w:cs="Arial"/>
        </w:rPr>
        <w:t>(Dz. U. z 2023 r. poz. 1570 ze zm.).</w:t>
      </w: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D5731A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D5731A">
        <w:rPr>
          <w:rFonts w:ascii="Arial" w:hAnsi="Arial" w:cs="Arial"/>
        </w:rPr>
        <w:t xml:space="preserve">a wadium w pieniądzu przelewem </w:t>
      </w:r>
      <w:r w:rsidRPr="00D5731A">
        <w:rPr>
          <w:rFonts w:ascii="Arial" w:hAnsi="Arial" w:cs="Arial"/>
        </w:rPr>
        <w:t>na konto Urzędu Miejskiego</w:t>
      </w:r>
      <w:r w:rsidRPr="00D5731A">
        <w:rPr>
          <w:rFonts w:ascii="Arial" w:hAnsi="Arial" w:cs="Arial"/>
          <w:b/>
        </w:rPr>
        <w:t xml:space="preserve"> </w:t>
      </w:r>
      <w:r w:rsidRPr="00D5731A">
        <w:rPr>
          <w:rFonts w:ascii="Arial" w:hAnsi="Arial" w:cs="Arial"/>
          <w:spacing w:val="-4"/>
        </w:rPr>
        <w:t>Departamentu Rachunkowości - Pekao S.A.</w:t>
      </w:r>
      <w:r w:rsidRPr="00D5731A">
        <w:rPr>
          <w:rFonts w:ascii="Arial" w:hAnsi="Arial" w:cs="Arial"/>
          <w:b/>
          <w:spacing w:val="-4"/>
        </w:rPr>
        <w:t xml:space="preserve"> Nr 37 1240 5211 1111 0010 3553 7299</w:t>
      </w:r>
      <w:r w:rsidRPr="00D5731A">
        <w:rPr>
          <w:rFonts w:ascii="Arial" w:hAnsi="Arial" w:cs="Arial"/>
        </w:rPr>
        <w:t>.</w:t>
      </w:r>
    </w:p>
    <w:p w:rsidR="00EE3249" w:rsidRPr="00D5731A" w:rsidRDefault="00EE3249" w:rsidP="00D5731A">
      <w:pPr>
        <w:pStyle w:val="Akapitzlist2"/>
        <w:spacing w:line="276" w:lineRule="auto"/>
        <w:ind w:left="0"/>
        <w:rPr>
          <w:rFonts w:ascii="Arial" w:hAnsi="Arial" w:cs="Arial"/>
          <w:sz w:val="4"/>
          <w:szCs w:val="4"/>
        </w:rPr>
      </w:pP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D5731A">
        <w:rPr>
          <w:rFonts w:ascii="Arial" w:hAnsi="Arial" w:cs="Arial"/>
        </w:rPr>
        <w:t xml:space="preserve">Podmioty podlegające wpisom do rejestrów, winny przedłożyć aktualny wypis </w:t>
      </w:r>
      <w:r w:rsidRPr="00D5731A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D5731A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D5731A" w:rsidRDefault="00EE3249" w:rsidP="00D5731A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D5731A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D5731A">
        <w:rPr>
          <w:rFonts w:ascii="Arial" w:hAnsi="Arial" w:cs="Arial"/>
        </w:rPr>
        <w:t xml:space="preserve">lnej - pełnomocnictwo w formie </w:t>
      </w:r>
      <w:r w:rsidRPr="00D5731A">
        <w:rPr>
          <w:rFonts w:ascii="Arial" w:hAnsi="Arial" w:cs="Arial"/>
        </w:rPr>
        <w:t>aktu notarialnego.</w:t>
      </w: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D5731A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D5731A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D5731A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D5731A" w:rsidRDefault="00EE3249" w:rsidP="00D5731A">
      <w:pPr>
        <w:pStyle w:val="Tekstpodstawowy"/>
        <w:numPr>
          <w:ilvl w:val="1"/>
          <w:numId w:val="1"/>
        </w:numPr>
        <w:spacing w:line="276" w:lineRule="auto"/>
        <w:ind w:left="448" w:hanging="448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D5731A">
        <w:rPr>
          <w:rFonts w:ascii="Arial" w:hAnsi="Arial" w:cs="Arial"/>
        </w:rPr>
        <w:t xml:space="preserve">Zawiadomienie o terminie i miejscu zawarcia umowy notarialnej nastąpi w ciągu </w:t>
      </w:r>
      <w:r w:rsidRPr="00D5731A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2831AE" w:rsidRPr="00D5731A" w:rsidRDefault="002831AE" w:rsidP="00D5731A">
      <w:pPr>
        <w:pStyle w:val="Akapitzlist"/>
        <w:numPr>
          <w:ilvl w:val="1"/>
          <w:numId w:val="1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D5731A">
        <w:rPr>
          <w:rFonts w:ascii="Arial" w:eastAsia="Calibri" w:hAnsi="Arial" w:cs="Arial"/>
          <w:sz w:val="24"/>
          <w:szCs w:val="24"/>
        </w:rPr>
        <w:lastRenderedPageBreak/>
        <w:t xml:space="preserve">Z księgi wieczystej nr BI1B/00109159/1 wynika, że ustanowiono na </w:t>
      </w:r>
      <w:r w:rsidR="009B4A2C" w:rsidRPr="00D5731A">
        <w:rPr>
          <w:rFonts w:ascii="Arial" w:eastAsia="Calibri" w:hAnsi="Arial" w:cs="Arial"/>
          <w:sz w:val="24"/>
          <w:szCs w:val="24"/>
        </w:rPr>
        <w:t>rzecz każdoczesnego właściciela</w:t>
      </w:r>
      <w:r w:rsidRPr="00D5731A">
        <w:rPr>
          <w:rFonts w:ascii="Arial" w:eastAsia="Calibri" w:hAnsi="Arial" w:cs="Arial"/>
          <w:sz w:val="24"/>
          <w:szCs w:val="24"/>
        </w:rPr>
        <w:t xml:space="preserve"> </w:t>
      </w:r>
      <w:r w:rsidR="00A70C6F" w:rsidRPr="00D5731A">
        <w:rPr>
          <w:rFonts w:ascii="Arial" w:eastAsia="Calibri" w:hAnsi="Arial" w:cs="Arial"/>
          <w:sz w:val="24"/>
          <w:szCs w:val="24"/>
        </w:rPr>
        <w:t xml:space="preserve">(współwłaściciela) </w:t>
      </w:r>
      <w:r w:rsidRPr="00D5731A">
        <w:rPr>
          <w:rFonts w:ascii="Arial" w:eastAsia="Calibri" w:hAnsi="Arial" w:cs="Arial"/>
          <w:sz w:val="24"/>
          <w:szCs w:val="24"/>
        </w:rPr>
        <w:t>nieruchomości położonej w Białymstoku przy ul. Świętego Jerzego, oznaczonej numerem geodezyjnym 777 służebność drogi koniecznej przez część nieruchomości położonej w Białymstoku przy ul. Świętego Jerzego, oznaczonej numerem geodezyjnym 747/5 (o ogólnej powierzchni 353 m</w:t>
      </w:r>
      <w:r w:rsidRPr="00D5731A">
        <w:rPr>
          <w:rFonts w:ascii="Arial" w:eastAsia="Calibri" w:hAnsi="Arial" w:cs="Arial"/>
          <w:sz w:val="24"/>
          <w:szCs w:val="24"/>
          <w:vertAlign w:val="superscript"/>
        </w:rPr>
        <w:t>2</w:t>
      </w:r>
      <w:r w:rsidRPr="00D5731A">
        <w:rPr>
          <w:rFonts w:ascii="Arial" w:eastAsia="Calibri" w:hAnsi="Arial" w:cs="Arial"/>
          <w:sz w:val="24"/>
          <w:szCs w:val="24"/>
        </w:rPr>
        <w:t xml:space="preserve">), zgodnie ze szkicem służebności drogi koniecznej stanowiącej załącznik do postanowienia Sądu Rejonowego w Białymstoku </w:t>
      </w:r>
      <w:r w:rsidR="003678C8" w:rsidRPr="00D5731A">
        <w:rPr>
          <w:rFonts w:ascii="Arial" w:eastAsia="Calibri" w:hAnsi="Arial" w:cs="Arial"/>
          <w:sz w:val="24"/>
          <w:szCs w:val="24"/>
        </w:rPr>
        <w:br/>
      </w:r>
      <w:r w:rsidRPr="00D5731A">
        <w:rPr>
          <w:rFonts w:ascii="Arial" w:eastAsia="Calibri" w:hAnsi="Arial" w:cs="Arial"/>
          <w:sz w:val="24"/>
          <w:szCs w:val="24"/>
        </w:rPr>
        <w:t xml:space="preserve">I Wydziału Cywilnego (postanowienie z dnia 30 marca 2022 r. sygn. akt I </w:t>
      </w:r>
      <w:proofErr w:type="spellStart"/>
      <w:r w:rsidRPr="00D5731A">
        <w:rPr>
          <w:rFonts w:ascii="Arial" w:eastAsia="Calibri" w:hAnsi="Arial" w:cs="Arial"/>
          <w:sz w:val="24"/>
          <w:szCs w:val="24"/>
        </w:rPr>
        <w:t>Ns</w:t>
      </w:r>
      <w:proofErr w:type="spellEnd"/>
      <w:r w:rsidRPr="00D5731A">
        <w:rPr>
          <w:rFonts w:ascii="Arial" w:eastAsia="Calibri" w:hAnsi="Arial" w:cs="Arial"/>
          <w:sz w:val="24"/>
          <w:szCs w:val="24"/>
        </w:rPr>
        <w:t xml:space="preserve"> 501/21).</w:t>
      </w:r>
    </w:p>
    <w:p w:rsidR="00EE3249" w:rsidRPr="00D5731A" w:rsidRDefault="00EE3249" w:rsidP="00D5731A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D5731A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AB36A3" w:rsidRPr="00D5731A">
        <w:rPr>
          <w:rFonts w:ascii="Arial" w:hAnsi="Arial" w:cs="Arial"/>
        </w:rPr>
        <w:t>160</w:t>
      </w:r>
      <w:r w:rsidR="00693F56" w:rsidRPr="00D5731A">
        <w:rPr>
          <w:rFonts w:ascii="Arial" w:hAnsi="Arial" w:cs="Arial"/>
        </w:rPr>
        <w:t>,</w:t>
      </w:r>
      <w:r w:rsidR="00C44ADD" w:rsidRPr="00D5731A">
        <w:rPr>
          <w:rFonts w:ascii="Arial" w:hAnsi="Arial" w:cs="Arial"/>
        </w:rPr>
        <w:t>2</w:t>
      </w:r>
      <w:r w:rsidR="00AB36A3" w:rsidRPr="00D5731A">
        <w:rPr>
          <w:rFonts w:ascii="Arial" w:hAnsi="Arial" w:cs="Arial"/>
        </w:rPr>
        <w:t>2</w:t>
      </w:r>
      <w:r w:rsidRPr="00D5731A">
        <w:rPr>
          <w:rFonts w:ascii="Arial" w:hAnsi="Arial" w:cs="Arial"/>
        </w:rPr>
        <w:t xml:space="preserve"> kWh/(m</w:t>
      </w:r>
      <w:r w:rsidRPr="00D5731A">
        <w:rPr>
          <w:rFonts w:ascii="Arial" w:hAnsi="Arial" w:cs="Arial"/>
          <w:vertAlign w:val="superscript"/>
        </w:rPr>
        <w:t>2</w:t>
      </w:r>
      <w:r w:rsidRPr="00D5731A">
        <w:rPr>
          <w:rFonts w:ascii="Arial" w:hAnsi="Arial" w:cs="Arial"/>
        </w:rPr>
        <w:t>∙rok).</w:t>
      </w:r>
    </w:p>
    <w:p w:rsidR="009E5E1A" w:rsidRPr="00D5731A" w:rsidRDefault="00EE3249" w:rsidP="00D5731A">
      <w:pPr>
        <w:pStyle w:val="Tekstpodstawowy"/>
        <w:numPr>
          <w:ilvl w:val="1"/>
          <w:numId w:val="1"/>
        </w:numPr>
        <w:spacing w:line="276" w:lineRule="auto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D5731A">
        <w:rPr>
          <w:rFonts w:ascii="Arial" w:hAnsi="Arial" w:cs="Arial"/>
          <w:spacing w:val="-2"/>
          <w:szCs w:val="24"/>
        </w:rPr>
        <w:t xml:space="preserve">ul. </w:t>
      </w:r>
      <w:r w:rsidR="00AB36A3" w:rsidRPr="00D5731A">
        <w:rPr>
          <w:rFonts w:ascii="Arial" w:hAnsi="Arial" w:cs="Arial"/>
          <w:spacing w:val="-2"/>
          <w:szCs w:val="24"/>
        </w:rPr>
        <w:t>Świętego Jerzego 40</w:t>
      </w:r>
      <w:r w:rsidR="00697A70" w:rsidRPr="00D5731A">
        <w:rPr>
          <w:rFonts w:ascii="Arial" w:hAnsi="Arial" w:cs="Arial"/>
          <w:spacing w:val="-2"/>
          <w:szCs w:val="24"/>
        </w:rPr>
        <w:t xml:space="preserve"> </w:t>
      </w:r>
      <w:r w:rsidRPr="00D5731A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D5731A">
        <w:rPr>
          <w:rFonts w:ascii="Arial" w:hAnsi="Arial" w:cs="Arial"/>
          <w:spacing w:val="-2"/>
          <w:szCs w:val="24"/>
        </w:rPr>
        <w:br/>
      </w:r>
      <w:r w:rsidRPr="00D5731A">
        <w:rPr>
          <w:rFonts w:ascii="Arial" w:hAnsi="Arial" w:cs="Arial"/>
          <w:spacing w:val="-2"/>
          <w:szCs w:val="24"/>
        </w:rPr>
        <w:t>o przepisy</w:t>
      </w:r>
      <w:r w:rsidRPr="00D5731A">
        <w:rPr>
          <w:rFonts w:ascii="Arial" w:hAnsi="Arial" w:cs="Arial"/>
          <w:szCs w:val="24"/>
        </w:rPr>
        <w:t xml:space="preserve"> ustawy z dnia 24 czerwca 1994 r. o własności lokali </w:t>
      </w:r>
      <w:r w:rsidRPr="00D5731A">
        <w:rPr>
          <w:rFonts w:ascii="Arial" w:hAnsi="Arial" w:cs="Arial"/>
          <w:spacing w:val="-2"/>
        </w:rPr>
        <w:t>(</w:t>
      </w:r>
      <w:r w:rsidR="009E5E1A" w:rsidRPr="00D5731A">
        <w:rPr>
          <w:rFonts w:ascii="Arial" w:hAnsi="Arial" w:cs="Arial"/>
          <w:spacing w:val="-2"/>
        </w:rPr>
        <w:t>Dz. U. z 2021 r. poz. 1048</w:t>
      </w:r>
      <w:r w:rsidR="00D5731A">
        <w:rPr>
          <w:rFonts w:ascii="Arial" w:hAnsi="Arial" w:cs="Arial"/>
          <w:spacing w:val="-2"/>
        </w:rPr>
        <w:t xml:space="preserve"> </w:t>
      </w:r>
      <w:r w:rsidR="00160771" w:rsidRPr="00D5731A">
        <w:rPr>
          <w:rFonts w:ascii="Arial" w:hAnsi="Arial" w:cs="Arial"/>
          <w:spacing w:val="-2"/>
        </w:rPr>
        <w:t>ze zm.</w:t>
      </w:r>
      <w:r w:rsidRPr="00D5731A">
        <w:rPr>
          <w:rFonts w:ascii="Arial" w:hAnsi="Arial" w:cs="Arial"/>
          <w:spacing w:val="-2"/>
        </w:rPr>
        <w:t>).</w:t>
      </w:r>
    </w:p>
    <w:p w:rsidR="00EE3249" w:rsidRPr="00D5731A" w:rsidRDefault="00EE3249" w:rsidP="00D5731A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D5731A" w:rsidRDefault="00EE3249" w:rsidP="00D5731A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D5731A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D5731A">
        <w:rPr>
          <w:rFonts w:ascii="Arial" w:hAnsi="Arial" w:cs="Arial"/>
          <w:szCs w:val="24"/>
        </w:rPr>
        <w:br/>
        <w:t>(pokój 70</w:t>
      </w:r>
      <w:r w:rsidR="00754859" w:rsidRPr="00D5731A">
        <w:rPr>
          <w:rFonts w:ascii="Arial" w:hAnsi="Arial" w:cs="Arial"/>
          <w:szCs w:val="24"/>
        </w:rPr>
        <w:t>3</w:t>
      </w:r>
      <w:r w:rsidRPr="00D5731A">
        <w:rPr>
          <w:rFonts w:ascii="Arial" w:hAnsi="Arial" w:cs="Arial"/>
          <w:szCs w:val="24"/>
        </w:rPr>
        <w:t xml:space="preserve"> tel. /85/ 8</w:t>
      </w:r>
      <w:r w:rsidR="00697A70" w:rsidRPr="00D5731A">
        <w:rPr>
          <w:rFonts w:ascii="Arial" w:hAnsi="Arial" w:cs="Arial"/>
          <w:szCs w:val="24"/>
        </w:rPr>
        <w:t>7</w:t>
      </w:r>
      <w:r w:rsidRPr="00D5731A">
        <w:rPr>
          <w:rFonts w:ascii="Arial" w:hAnsi="Arial" w:cs="Arial"/>
          <w:szCs w:val="24"/>
        </w:rPr>
        <w:t>9-</w:t>
      </w:r>
      <w:r w:rsidR="00697A70" w:rsidRPr="00D5731A">
        <w:rPr>
          <w:rFonts w:ascii="Arial" w:hAnsi="Arial" w:cs="Arial"/>
          <w:szCs w:val="24"/>
        </w:rPr>
        <w:t>74</w:t>
      </w:r>
      <w:r w:rsidRPr="00D5731A">
        <w:rPr>
          <w:rFonts w:ascii="Arial" w:hAnsi="Arial" w:cs="Arial"/>
          <w:szCs w:val="24"/>
        </w:rPr>
        <w:t>-</w:t>
      </w:r>
      <w:r w:rsidR="00697A70" w:rsidRPr="00D5731A">
        <w:rPr>
          <w:rFonts w:ascii="Arial" w:hAnsi="Arial" w:cs="Arial"/>
          <w:szCs w:val="24"/>
        </w:rPr>
        <w:t>42</w:t>
      </w:r>
      <w:r w:rsidRPr="00D5731A">
        <w:rPr>
          <w:rFonts w:ascii="Arial" w:hAnsi="Arial" w:cs="Arial"/>
          <w:szCs w:val="24"/>
        </w:rPr>
        <w:t>).</w:t>
      </w:r>
    </w:p>
    <w:p w:rsidR="00EE3249" w:rsidRPr="00D5731A" w:rsidRDefault="00EE3249" w:rsidP="00D5731A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D5731A" w:rsidRDefault="00EE3249" w:rsidP="00D5731A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D5731A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D5731A" w:rsidRDefault="00D5731A" w:rsidP="00D5731A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7" w:history="1">
        <w:r w:rsidR="00EE3249" w:rsidRPr="00D5731A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D5731A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8" w:history="1">
        <w:r w:rsidR="00EE3249" w:rsidRPr="00D5731A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D5731A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D5731A" w:rsidRDefault="00EE3249" w:rsidP="00D5731A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D5731A" w:rsidRDefault="00EE3249" w:rsidP="00D5731A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D5731A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D5731A">
        <w:rPr>
          <w:rFonts w:ascii="Arial" w:hAnsi="Arial" w:cs="Arial"/>
          <w:szCs w:val="24"/>
        </w:rPr>
        <w:br/>
        <w:t xml:space="preserve">1997 r. o gospodarce nieruchomościami </w:t>
      </w:r>
      <w:r w:rsidR="00A82E2E" w:rsidRPr="00D5731A">
        <w:rPr>
          <w:rFonts w:ascii="Arial" w:hAnsi="Arial" w:cs="Arial"/>
        </w:rPr>
        <w:t>(Dz. U. z 2023 r. poz. 344</w:t>
      </w:r>
      <w:r w:rsidR="009D619D" w:rsidRPr="00D5731A">
        <w:rPr>
          <w:rFonts w:ascii="Arial" w:hAnsi="Arial" w:cs="Arial"/>
        </w:rPr>
        <w:t xml:space="preserve"> ze zm.</w:t>
      </w:r>
      <w:r w:rsidR="00A82E2E" w:rsidRPr="00D5731A">
        <w:rPr>
          <w:rFonts w:ascii="Arial" w:hAnsi="Arial" w:cs="Arial"/>
        </w:rPr>
        <w:t xml:space="preserve">) </w:t>
      </w:r>
      <w:r w:rsidRPr="00D5731A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D5731A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D5731A">
        <w:rPr>
          <w:rFonts w:ascii="Arial" w:hAnsi="Arial" w:cs="Arial"/>
          <w:spacing w:val="-6"/>
          <w:szCs w:val="24"/>
        </w:rPr>
        <w:t xml:space="preserve"> z 2021</w:t>
      </w:r>
      <w:r w:rsidRPr="00D5731A">
        <w:rPr>
          <w:rFonts w:ascii="Arial" w:hAnsi="Arial" w:cs="Arial"/>
          <w:spacing w:val="-6"/>
          <w:szCs w:val="24"/>
        </w:rPr>
        <w:t xml:space="preserve"> r. poz. </w:t>
      </w:r>
      <w:r w:rsidR="00CE6A8C" w:rsidRPr="00D5731A">
        <w:rPr>
          <w:rFonts w:ascii="Arial" w:hAnsi="Arial" w:cs="Arial"/>
          <w:spacing w:val="-6"/>
          <w:szCs w:val="24"/>
        </w:rPr>
        <w:t>2213</w:t>
      </w:r>
      <w:r w:rsidRPr="00D5731A">
        <w:rPr>
          <w:rFonts w:ascii="Arial" w:hAnsi="Arial" w:cs="Arial"/>
          <w:spacing w:val="-6"/>
          <w:szCs w:val="24"/>
        </w:rPr>
        <w:t>).</w:t>
      </w:r>
    </w:p>
    <w:p w:rsidR="00EE3249" w:rsidRPr="00D5731A" w:rsidRDefault="00EE3249" w:rsidP="00D5731A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D5731A" w:rsidRPr="00D5731A" w:rsidRDefault="00D5731A" w:rsidP="00D5731A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D5731A">
        <w:rPr>
          <w:rFonts w:ascii="Arial" w:hAnsi="Arial" w:cs="Arial"/>
          <w:sz w:val="24"/>
          <w:szCs w:val="24"/>
        </w:rPr>
        <w:t>ZASTĘPCA PREZYDENTA MIASTA</w:t>
      </w:r>
    </w:p>
    <w:p w:rsidR="00D5731A" w:rsidRPr="00D5731A" w:rsidRDefault="00D5731A" w:rsidP="00D5731A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D5731A" w:rsidRPr="00D5731A" w:rsidRDefault="00D5731A" w:rsidP="00D5731A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D5731A">
        <w:rPr>
          <w:rFonts w:ascii="Arial" w:hAnsi="Arial" w:cs="Arial"/>
          <w:sz w:val="24"/>
          <w:szCs w:val="24"/>
        </w:rPr>
        <w:t>Zbigniew Nikitorowicz</w:t>
      </w:r>
    </w:p>
    <w:p w:rsidR="00D5731A" w:rsidRPr="00D5731A" w:rsidRDefault="00D5731A" w:rsidP="00D5731A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160771" w:rsidRPr="00D5731A" w:rsidRDefault="00160771" w:rsidP="00D5731A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D5731A" w:rsidRDefault="00EE3249" w:rsidP="00D5731A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D5731A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D5731A">
        <w:rPr>
          <w:rFonts w:ascii="Arial" w:hAnsi="Arial" w:cs="Arial"/>
          <w:sz w:val="18"/>
          <w:szCs w:val="18"/>
        </w:rPr>
        <w:t>:</w:t>
      </w:r>
    </w:p>
    <w:p w:rsidR="00EE3249" w:rsidRPr="00D5731A" w:rsidRDefault="00EE3249" w:rsidP="00D5731A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D5731A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D5731A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D5731A">
        <w:rPr>
          <w:rFonts w:ascii="Arial" w:hAnsi="Arial" w:cs="Arial"/>
          <w:sz w:val="18"/>
          <w:szCs w:val="18"/>
        </w:rPr>
        <w:br/>
      </w:r>
      <w:proofErr w:type="spellStart"/>
      <w:r w:rsidRPr="00D5731A">
        <w:rPr>
          <w:rFonts w:ascii="Arial" w:hAnsi="Arial" w:cs="Arial"/>
          <w:sz w:val="18"/>
          <w:szCs w:val="18"/>
        </w:rPr>
        <w:t>sprost</w:t>
      </w:r>
      <w:proofErr w:type="spellEnd"/>
      <w:r w:rsidRPr="00D5731A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D5731A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D5731A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9" w:history="1">
        <w:r w:rsidRPr="00D5731A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D5731A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lastRenderedPageBreak/>
        <w:t xml:space="preserve">Pani/Pana dane osobowe będą przetwarzane w celu przeprowadzenia procedury przetargowej związanej </w:t>
      </w:r>
      <w:r w:rsidRPr="00D5731A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D5731A">
        <w:rPr>
          <w:rFonts w:ascii="Arial" w:hAnsi="Arial" w:cs="Arial"/>
          <w:sz w:val="18"/>
          <w:szCs w:val="18"/>
        </w:rPr>
        <w:t>.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D5731A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D5731A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D5731A" w:rsidRDefault="00EE3249" w:rsidP="00D5731A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D5731A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D5731A" w:rsidSect="009575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ADD" w:rsidRDefault="00C44ADD" w:rsidP="00C44ADD">
      <w:r>
        <w:separator/>
      </w:r>
    </w:p>
  </w:endnote>
  <w:endnote w:type="continuationSeparator" w:id="0">
    <w:p w:rsidR="00C44ADD" w:rsidRDefault="00C44ADD" w:rsidP="00C4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ADD" w:rsidRDefault="00C44ADD" w:rsidP="00C44ADD">
      <w:r>
        <w:separator/>
      </w:r>
    </w:p>
  </w:footnote>
  <w:footnote w:type="continuationSeparator" w:id="0">
    <w:p w:rsidR="00C44ADD" w:rsidRDefault="00C44ADD" w:rsidP="00C44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0771"/>
    <w:rsid w:val="00166348"/>
    <w:rsid w:val="00170EA1"/>
    <w:rsid w:val="00226BC1"/>
    <w:rsid w:val="002551E6"/>
    <w:rsid w:val="002831AE"/>
    <w:rsid w:val="002E67B8"/>
    <w:rsid w:val="002F5458"/>
    <w:rsid w:val="003678C8"/>
    <w:rsid w:val="00392EEE"/>
    <w:rsid w:val="003C28EB"/>
    <w:rsid w:val="003C2B89"/>
    <w:rsid w:val="004735AB"/>
    <w:rsid w:val="005060CB"/>
    <w:rsid w:val="00537722"/>
    <w:rsid w:val="00577F94"/>
    <w:rsid w:val="00595F54"/>
    <w:rsid w:val="00687472"/>
    <w:rsid w:val="00693F56"/>
    <w:rsid w:val="0069611E"/>
    <w:rsid w:val="00697A70"/>
    <w:rsid w:val="006A1A51"/>
    <w:rsid w:val="006C15DD"/>
    <w:rsid w:val="006C62A4"/>
    <w:rsid w:val="0071591A"/>
    <w:rsid w:val="00754859"/>
    <w:rsid w:val="007E417C"/>
    <w:rsid w:val="00862915"/>
    <w:rsid w:val="00874C02"/>
    <w:rsid w:val="008B288A"/>
    <w:rsid w:val="00906017"/>
    <w:rsid w:val="00943771"/>
    <w:rsid w:val="009B4A2C"/>
    <w:rsid w:val="009D619D"/>
    <w:rsid w:val="009E5E1A"/>
    <w:rsid w:val="00A113E9"/>
    <w:rsid w:val="00A64170"/>
    <w:rsid w:val="00A70C6F"/>
    <w:rsid w:val="00A82E2E"/>
    <w:rsid w:val="00AB36A3"/>
    <w:rsid w:val="00AB5255"/>
    <w:rsid w:val="00AF668B"/>
    <w:rsid w:val="00B15198"/>
    <w:rsid w:val="00B52DB5"/>
    <w:rsid w:val="00B92F34"/>
    <w:rsid w:val="00C0491C"/>
    <w:rsid w:val="00C224D0"/>
    <w:rsid w:val="00C44ADD"/>
    <w:rsid w:val="00C762E4"/>
    <w:rsid w:val="00C83FE1"/>
    <w:rsid w:val="00CB5B3E"/>
    <w:rsid w:val="00CB6939"/>
    <w:rsid w:val="00CE4F38"/>
    <w:rsid w:val="00CE6A8C"/>
    <w:rsid w:val="00D5731A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  <w:rsid w:val="00FB006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4A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ADD"/>
    <w:rPr>
      <w:rFonts w:eastAsia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4A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ADD"/>
    <w:rPr>
      <w:rFonts w:eastAsia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8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ip.bialystok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bi@um.bialystok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4</Pages>
  <Words>1296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58</cp:revision>
  <cp:lastPrinted>2023-11-29T06:53:00Z</cp:lastPrinted>
  <dcterms:created xsi:type="dcterms:W3CDTF">2021-09-01T11:30:00Z</dcterms:created>
  <dcterms:modified xsi:type="dcterms:W3CDTF">2023-11-30T08:10:00Z</dcterms:modified>
</cp:coreProperties>
</file>