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6B7EE6" w:rsidRDefault="00EE3249" w:rsidP="006B7EE6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6B7EE6">
        <w:rPr>
          <w:rFonts w:ascii="Arial" w:hAnsi="Arial" w:cs="Arial"/>
          <w:b/>
          <w:szCs w:val="24"/>
        </w:rPr>
        <w:t>Prezydent Miasta Białegostoku ogłasza:</w:t>
      </w: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6B7EE6">
        <w:rPr>
          <w:rFonts w:ascii="Arial" w:hAnsi="Arial" w:cs="Arial"/>
          <w:b/>
          <w:szCs w:val="24"/>
        </w:rPr>
        <w:t xml:space="preserve">    </w:t>
      </w:r>
    </w:p>
    <w:p w:rsidR="00EE3249" w:rsidRPr="006B7EE6" w:rsidRDefault="000D2AF3" w:rsidP="006B7EE6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6B7EE6">
        <w:rPr>
          <w:rFonts w:ascii="Arial" w:hAnsi="Arial" w:cs="Arial"/>
          <w:b/>
          <w:szCs w:val="24"/>
        </w:rPr>
        <w:t>Drugi</w:t>
      </w:r>
      <w:r w:rsidR="00EE3249" w:rsidRPr="006B7EE6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b/>
          <w:szCs w:val="24"/>
        </w:rPr>
        <w:t xml:space="preserve">1.         Rodzaj nieruchomości: </w:t>
      </w:r>
      <w:r w:rsidRPr="006B7EE6">
        <w:rPr>
          <w:rFonts w:ascii="Arial" w:hAnsi="Arial" w:cs="Arial"/>
          <w:szCs w:val="24"/>
        </w:rPr>
        <w:t xml:space="preserve">lokal mieszkalny. </w:t>
      </w:r>
    </w:p>
    <w:p w:rsidR="00697A70" w:rsidRPr="006B7EE6" w:rsidRDefault="00EE3249" w:rsidP="006B7EE6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6B7EE6">
        <w:rPr>
          <w:rFonts w:ascii="Arial" w:hAnsi="Arial" w:cs="Arial"/>
          <w:b/>
          <w:spacing w:val="-2"/>
          <w:szCs w:val="24"/>
        </w:rPr>
        <w:t>Położenie i opis: lokal mieszkalny</w:t>
      </w:r>
      <w:r w:rsidRPr="006B7EE6">
        <w:rPr>
          <w:rFonts w:ascii="Arial" w:hAnsi="Arial" w:cs="Arial"/>
          <w:spacing w:val="-2"/>
          <w:szCs w:val="24"/>
        </w:rPr>
        <w:t xml:space="preserve"> </w:t>
      </w:r>
      <w:r w:rsidRPr="006B7EE6">
        <w:rPr>
          <w:rFonts w:ascii="Arial" w:hAnsi="Arial" w:cs="Arial"/>
          <w:b/>
          <w:spacing w:val="-2"/>
          <w:szCs w:val="24"/>
        </w:rPr>
        <w:t xml:space="preserve">nr </w:t>
      </w:r>
      <w:r w:rsidR="00F5405D" w:rsidRPr="006B7EE6">
        <w:rPr>
          <w:rFonts w:ascii="Arial" w:hAnsi="Arial" w:cs="Arial"/>
          <w:b/>
          <w:spacing w:val="-2"/>
          <w:szCs w:val="24"/>
        </w:rPr>
        <w:t>45</w:t>
      </w:r>
      <w:r w:rsidRPr="006B7EE6">
        <w:rPr>
          <w:rFonts w:ascii="Arial" w:hAnsi="Arial" w:cs="Arial"/>
          <w:b/>
          <w:spacing w:val="-2"/>
          <w:szCs w:val="24"/>
        </w:rPr>
        <w:t>,</w:t>
      </w:r>
      <w:r w:rsidRPr="006B7EE6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6B7EE6">
        <w:rPr>
          <w:rFonts w:ascii="Arial" w:hAnsi="Arial" w:cs="Arial"/>
          <w:szCs w:val="24"/>
        </w:rPr>
        <w:t xml:space="preserve">, położony </w:t>
      </w:r>
      <w:r w:rsidR="00697A70" w:rsidRPr="006B7EE6">
        <w:rPr>
          <w:rFonts w:ascii="Arial" w:hAnsi="Arial" w:cs="Arial"/>
          <w:b/>
        </w:rPr>
        <w:t xml:space="preserve">przy ul. </w:t>
      </w:r>
      <w:r w:rsidR="00F5405D" w:rsidRPr="006B7EE6">
        <w:rPr>
          <w:rFonts w:ascii="Arial" w:hAnsi="Arial" w:cs="Arial"/>
          <w:b/>
        </w:rPr>
        <w:t>Władysława Broniewskiego 19</w:t>
      </w:r>
      <w:r w:rsidRPr="006B7EE6">
        <w:rPr>
          <w:rFonts w:ascii="Arial" w:hAnsi="Arial" w:cs="Arial"/>
          <w:szCs w:val="24"/>
        </w:rPr>
        <w:t xml:space="preserve"> w Białymstoku, składający się z </w:t>
      </w:r>
      <w:r w:rsidR="00994990" w:rsidRPr="006B7EE6">
        <w:rPr>
          <w:rFonts w:ascii="Arial" w:hAnsi="Arial" w:cs="Arial"/>
          <w:szCs w:val="24"/>
        </w:rPr>
        <w:t>2</w:t>
      </w:r>
      <w:r w:rsidRPr="006B7EE6">
        <w:rPr>
          <w:rFonts w:ascii="Arial" w:hAnsi="Arial" w:cs="Arial"/>
          <w:szCs w:val="24"/>
        </w:rPr>
        <w:t xml:space="preserve"> </w:t>
      </w:r>
      <w:r w:rsidR="00994990" w:rsidRPr="006B7EE6">
        <w:rPr>
          <w:rFonts w:ascii="Arial" w:hAnsi="Arial" w:cs="Arial"/>
          <w:szCs w:val="24"/>
        </w:rPr>
        <w:t>pokoi</w:t>
      </w:r>
      <w:r w:rsidRPr="006B7EE6">
        <w:rPr>
          <w:rFonts w:ascii="Arial" w:hAnsi="Arial" w:cs="Arial"/>
          <w:szCs w:val="24"/>
        </w:rPr>
        <w:t>, kuchni, łazienki</w:t>
      </w:r>
      <w:r w:rsidR="00693F56" w:rsidRPr="006B7EE6">
        <w:rPr>
          <w:rFonts w:ascii="Arial" w:hAnsi="Arial" w:cs="Arial"/>
          <w:szCs w:val="24"/>
        </w:rPr>
        <w:t xml:space="preserve"> z</w:t>
      </w:r>
      <w:r w:rsidR="00CE6A8C" w:rsidRPr="006B7EE6">
        <w:rPr>
          <w:rFonts w:ascii="Arial" w:hAnsi="Arial" w:cs="Arial"/>
          <w:szCs w:val="24"/>
        </w:rPr>
        <w:t xml:space="preserve"> </w:t>
      </w:r>
      <w:r w:rsidRPr="006B7EE6">
        <w:rPr>
          <w:rFonts w:ascii="Arial" w:hAnsi="Arial" w:cs="Arial"/>
          <w:szCs w:val="24"/>
        </w:rPr>
        <w:t xml:space="preserve">WC oraz przedpokoju o pow. użytkowej </w:t>
      </w:r>
      <w:r w:rsidR="00F5405D" w:rsidRPr="006B7EE6">
        <w:rPr>
          <w:rFonts w:ascii="Arial" w:hAnsi="Arial" w:cs="Arial"/>
          <w:b/>
          <w:szCs w:val="24"/>
        </w:rPr>
        <w:t>38</w:t>
      </w:r>
      <w:r w:rsidR="00693F56" w:rsidRPr="006B7EE6">
        <w:rPr>
          <w:rFonts w:ascii="Arial" w:hAnsi="Arial" w:cs="Arial"/>
          <w:b/>
          <w:szCs w:val="24"/>
        </w:rPr>
        <w:t>,</w:t>
      </w:r>
      <w:r w:rsidR="00F5405D" w:rsidRPr="006B7EE6">
        <w:rPr>
          <w:rFonts w:ascii="Arial" w:hAnsi="Arial" w:cs="Arial"/>
          <w:b/>
          <w:szCs w:val="24"/>
        </w:rPr>
        <w:t>34</w:t>
      </w:r>
      <w:r w:rsidRPr="006B7EE6">
        <w:rPr>
          <w:rFonts w:ascii="Arial" w:hAnsi="Arial" w:cs="Arial"/>
          <w:b/>
          <w:szCs w:val="24"/>
        </w:rPr>
        <w:t xml:space="preserve"> m</w:t>
      </w:r>
      <w:r w:rsidRPr="006B7EE6">
        <w:rPr>
          <w:rFonts w:ascii="Arial" w:hAnsi="Arial" w:cs="Arial"/>
          <w:b/>
          <w:szCs w:val="24"/>
          <w:vertAlign w:val="superscript"/>
        </w:rPr>
        <w:t>2</w:t>
      </w:r>
      <w:r w:rsidRPr="006B7EE6">
        <w:rPr>
          <w:rFonts w:ascii="Arial" w:hAnsi="Arial" w:cs="Arial"/>
          <w:szCs w:val="24"/>
        </w:rPr>
        <w:t xml:space="preserve"> (</w:t>
      </w:r>
      <w:r w:rsidR="00994990" w:rsidRPr="006B7EE6">
        <w:rPr>
          <w:rFonts w:ascii="Arial" w:hAnsi="Arial" w:cs="Arial"/>
          <w:szCs w:val="24"/>
        </w:rPr>
        <w:t>3</w:t>
      </w:r>
      <w:r w:rsidRPr="006B7EE6">
        <w:rPr>
          <w:rFonts w:ascii="Arial" w:hAnsi="Arial" w:cs="Arial"/>
          <w:szCs w:val="24"/>
        </w:rPr>
        <w:t xml:space="preserve"> </w:t>
      </w:r>
      <w:r w:rsidR="00CB5B3E" w:rsidRPr="006B7EE6">
        <w:rPr>
          <w:rFonts w:ascii="Arial" w:hAnsi="Arial" w:cs="Arial"/>
          <w:szCs w:val="24"/>
        </w:rPr>
        <w:t xml:space="preserve">izby), </w:t>
      </w:r>
      <w:r w:rsidR="00392EEE" w:rsidRPr="006B7EE6">
        <w:rPr>
          <w:rFonts w:ascii="Arial" w:hAnsi="Arial" w:cs="Arial"/>
          <w:szCs w:val="24"/>
        </w:rPr>
        <w:t xml:space="preserve">położony na </w:t>
      </w:r>
      <w:r w:rsidR="00F5405D" w:rsidRPr="006B7EE6">
        <w:rPr>
          <w:rFonts w:ascii="Arial" w:hAnsi="Arial" w:cs="Arial"/>
          <w:szCs w:val="24"/>
        </w:rPr>
        <w:t>IV</w:t>
      </w:r>
      <w:r w:rsidR="006C15DD" w:rsidRPr="006B7EE6">
        <w:rPr>
          <w:rFonts w:ascii="Arial" w:hAnsi="Arial" w:cs="Arial"/>
          <w:szCs w:val="24"/>
        </w:rPr>
        <w:t xml:space="preserve"> piętrze</w:t>
      </w:r>
      <w:r w:rsidR="00392EEE" w:rsidRPr="006B7EE6">
        <w:rPr>
          <w:rFonts w:ascii="Arial" w:hAnsi="Arial" w:cs="Arial"/>
          <w:spacing w:val="-4"/>
          <w:szCs w:val="24"/>
        </w:rPr>
        <w:t>,</w:t>
      </w:r>
      <w:r w:rsidR="00392EEE" w:rsidRPr="006B7EE6">
        <w:rPr>
          <w:rFonts w:ascii="Arial" w:hAnsi="Arial" w:cs="Arial"/>
          <w:szCs w:val="24"/>
        </w:rPr>
        <w:t xml:space="preserve"> </w:t>
      </w:r>
      <w:r w:rsidR="00A113E9" w:rsidRPr="006B7EE6">
        <w:rPr>
          <w:rFonts w:ascii="Arial" w:hAnsi="Arial" w:cs="Arial"/>
          <w:szCs w:val="24"/>
        </w:rPr>
        <w:t xml:space="preserve">zbywany wraz ze sprzedażą </w:t>
      </w:r>
      <w:r w:rsidR="00A113E9" w:rsidRPr="006B7EE6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6B7EE6">
        <w:rPr>
          <w:rFonts w:ascii="Arial" w:hAnsi="Arial" w:cs="Arial"/>
          <w:spacing w:val="-4"/>
          <w:szCs w:val="24"/>
        </w:rPr>
        <w:t xml:space="preserve">grunt </w:t>
      </w:r>
      <w:r w:rsidR="00A113E9" w:rsidRPr="006B7EE6">
        <w:rPr>
          <w:rFonts w:ascii="Arial" w:hAnsi="Arial" w:cs="Arial"/>
          <w:szCs w:val="24"/>
        </w:rPr>
        <w:t xml:space="preserve">oznaczony jako działka </w:t>
      </w:r>
      <w:r w:rsidR="00A113E9" w:rsidRPr="006B7EE6">
        <w:rPr>
          <w:rFonts w:ascii="Arial" w:hAnsi="Arial" w:cs="Arial"/>
          <w:b/>
          <w:szCs w:val="24"/>
        </w:rPr>
        <w:t xml:space="preserve">nr </w:t>
      </w:r>
      <w:r w:rsidR="00F5405D" w:rsidRPr="006B7EE6">
        <w:rPr>
          <w:rFonts w:ascii="Arial" w:hAnsi="Arial" w:cs="Arial"/>
          <w:b/>
          <w:szCs w:val="24"/>
        </w:rPr>
        <w:t>409</w:t>
      </w:r>
      <w:r w:rsidR="00A113E9" w:rsidRPr="006B7EE6">
        <w:rPr>
          <w:rFonts w:ascii="Arial" w:hAnsi="Arial" w:cs="Arial"/>
          <w:szCs w:val="24"/>
        </w:rPr>
        <w:t>, o pow.</w:t>
      </w:r>
      <w:r w:rsidR="00A113E9" w:rsidRPr="006B7EE6">
        <w:rPr>
          <w:rFonts w:ascii="Arial" w:hAnsi="Arial" w:cs="Arial"/>
          <w:b/>
          <w:szCs w:val="24"/>
        </w:rPr>
        <w:t xml:space="preserve"> 0,</w:t>
      </w:r>
      <w:r w:rsidR="00F5405D" w:rsidRPr="006B7EE6">
        <w:rPr>
          <w:rFonts w:ascii="Arial" w:hAnsi="Arial" w:cs="Arial"/>
          <w:b/>
          <w:szCs w:val="24"/>
        </w:rPr>
        <w:t>0473</w:t>
      </w:r>
      <w:r w:rsidR="00A113E9" w:rsidRPr="006B7EE6">
        <w:rPr>
          <w:rFonts w:ascii="Arial" w:hAnsi="Arial" w:cs="Arial"/>
          <w:b/>
          <w:szCs w:val="24"/>
        </w:rPr>
        <w:t xml:space="preserve"> ha</w:t>
      </w:r>
      <w:r w:rsidR="00A113E9" w:rsidRPr="006B7EE6">
        <w:rPr>
          <w:rFonts w:ascii="Arial" w:hAnsi="Arial" w:cs="Arial"/>
          <w:szCs w:val="24"/>
        </w:rPr>
        <w:t xml:space="preserve">, w obrębie </w:t>
      </w:r>
      <w:r w:rsidR="00F5405D" w:rsidRPr="006B7EE6">
        <w:rPr>
          <w:rFonts w:ascii="Arial" w:hAnsi="Arial" w:cs="Arial"/>
          <w:szCs w:val="24"/>
        </w:rPr>
        <w:t>3</w:t>
      </w:r>
      <w:r w:rsidR="00A113E9" w:rsidRPr="006B7EE6">
        <w:rPr>
          <w:rFonts w:ascii="Arial" w:hAnsi="Arial" w:cs="Arial"/>
          <w:szCs w:val="24"/>
        </w:rPr>
        <w:t xml:space="preserve"> – </w:t>
      </w:r>
      <w:r w:rsidR="00F5405D" w:rsidRPr="006B7EE6">
        <w:rPr>
          <w:rFonts w:ascii="Arial" w:hAnsi="Arial" w:cs="Arial"/>
          <w:szCs w:val="24"/>
        </w:rPr>
        <w:t>Antoniuk</w:t>
      </w:r>
      <w:r w:rsidR="00A113E9" w:rsidRPr="006B7EE6">
        <w:rPr>
          <w:rFonts w:ascii="Arial" w:hAnsi="Arial" w:cs="Arial"/>
          <w:szCs w:val="24"/>
        </w:rPr>
        <w:t xml:space="preserve"> (Kw. Nr BI1B/</w:t>
      </w:r>
      <w:r w:rsidR="00F5405D" w:rsidRPr="006B7EE6">
        <w:rPr>
          <w:rFonts w:ascii="Arial" w:hAnsi="Arial" w:cs="Arial"/>
          <w:szCs w:val="24"/>
        </w:rPr>
        <w:t>00017257</w:t>
      </w:r>
      <w:r w:rsidR="00A113E9" w:rsidRPr="006B7EE6">
        <w:rPr>
          <w:rFonts w:ascii="Arial" w:hAnsi="Arial" w:cs="Arial"/>
          <w:szCs w:val="24"/>
        </w:rPr>
        <w:t>/</w:t>
      </w:r>
      <w:r w:rsidR="00F5405D" w:rsidRPr="006B7EE6">
        <w:rPr>
          <w:rFonts w:ascii="Arial" w:hAnsi="Arial" w:cs="Arial"/>
          <w:szCs w:val="24"/>
        </w:rPr>
        <w:t>6</w:t>
      </w:r>
      <w:r w:rsidR="00A113E9" w:rsidRPr="006B7EE6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6B7EE6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6B7EE6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6B7EE6" w:rsidRDefault="00EE3249" w:rsidP="006B7EE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>[m</w:t>
            </w:r>
            <w:r w:rsidRPr="006B7EE6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6B7EE6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6B7EE6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6B7EE6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B7EE6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6B7EE6" w:rsidTr="0074501A">
        <w:tc>
          <w:tcPr>
            <w:tcW w:w="704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B7EE6">
              <w:rPr>
                <w:rFonts w:ascii="Arial" w:hAnsi="Arial" w:cs="Arial"/>
                <w:szCs w:val="24"/>
              </w:rPr>
              <w:t>45</w:t>
            </w:r>
          </w:p>
        </w:tc>
        <w:tc>
          <w:tcPr>
            <w:tcW w:w="1559" w:type="dxa"/>
          </w:tcPr>
          <w:p w:rsidR="00994990" w:rsidRPr="006B7EE6" w:rsidRDefault="00226BC1" w:rsidP="006B7EE6">
            <w:pPr>
              <w:rPr>
                <w:rFonts w:ascii="Arial" w:hAnsi="Arial" w:cs="Arial"/>
                <w:sz w:val="22"/>
                <w:szCs w:val="22"/>
              </w:rPr>
            </w:pPr>
            <w:r w:rsidRPr="006B7EE6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  <w:p w:rsidR="00EE3249" w:rsidRPr="006B7EE6" w:rsidRDefault="00F5405D" w:rsidP="006B7EE6">
            <w:pPr>
              <w:rPr>
                <w:rFonts w:ascii="Arial" w:hAnsi="Arial" w:cs="Arial"/>
                <w:sz w:val="24"/>
                <w:szCs w:val="24"/>
              </w:rPr>
            </w:pPr>
            <w:r w:rsidRPr="006B7EE6">
              <w:rPr>
                <w:rFonts w:ascii="Arial" w:hAnsi="Arial" w:cs="Arial"/>
                <w:sz w:val="24"/>
                <w:szCs w:val="24"/>
              </w:rPr>
              <w:t>38</w:t>
            </w:r>
            <w:r w:rsidR="00994990" w:rsidRPr="006B7EE6">
              <w:rPr>
                <w:rFonts w:ascii="Arial" w:hAnsi="Arial" w:cs="Arial"/>
                <w:sz w:val="24"/>
                <w:szCs w:val="24"/>
              </w:rPr>
              <w:t>,</w:t>
            </w:r>
            <w:r w:rsidRPr="006B7EE6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2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B7EE6">
              <w:rPr>
                <w:rFonts w:ascii="Arial" w:hAnsi="Arial" w:cs="Arial"/>
                <w:szCs w:val="24"/>
              </w:rPr>
              <w:t>1011</w:t>
            </w:r>
            <w:r w:rsidR="00693F56" w:rsidRPr="006B7EE6">
              <w:rPr>
                <w:rFonts w:ascii="Arial" w:hAnsi="Arial" w:cs="Arial"/>
                <w:szCs w:val="24"/>
              </w:rPr>
              <w:t>/</w:t>
            </w:r>
            <w:r w:rsidRPr="006B7EE6">
              <w:rPr>
                <w:rFonts w:ascii="Arial" w:hAnsi="Arial" w:cs="Arial"/>
                <w:szCs w:val="24"/>
              </w:rPr>
              <w:t>47300</w:t>
            </w:r>
          </w:p>
        </w:tc>
        <w:tc>
          <w:tcPr>
            <w:tcW w:w="166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B7EE6">
              <w:rPr>
                <w:rFonts w:ascii="Arial" w:hAnsi="Arial" w:cs="Arial"/>
                <w:szCs w:val="24"/>
              </w:rPr>
              <w:t>251</w:t>
            </w:r>
            <w:r w:rsidR="00693F56" w:rsidRPr="006B7EE6">
              <w:rPr>
                <w:rFonts w:ascii="Arial" w:hAnsi="Arial" w:cs="Arial"/>
                <w:szCs w:val="24"/>
              </w:rPr>
              <w:t>.</w:t>
            </w:r>
            <w:r w:rsidRPr="006B7EE6">
              <w:rPr>
                <w:rFonts w:ascii="Arial" w:hAnsi="Arial" w:cs="Arial"/>
                <w:szCs w:val="24"/>
              </w:rPr>
              <w:t>1</w:t>
            </w:r>
            <w:r w:rsidR="00FD47E7" w:rsidRPr="006B7EE6">
              <w:rPr>
                <w:rFonts w:ascii="Arial" w:hAnsi="Arial" w:cs="Arial"/>
                <w:szCs w:val="24"/>
              </w:rPr>
              <w:t>00</w:t>
            </w:r>
            <w:r w:rsidR="00EE3249" w:rsidRPr="006B7EE6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B7EE6">
              <w:rPr>
                <w:rFonts w:ascii="Arial" w:hAnsi="Arial" w:cs="Arial"/>
                <w:szCs w:val="24"/>
              </w:rPr>
              <w:t>5</w:t>
            </w:r>
            <w:r w:rsidR="00693F56" w:rsidRPr="006B7EE6">
              <w:rPr>
                <w:rFonts w:ascii="Arial" w:hAnsi="Arial" w:cs="Arial"/>
                <w:szCs w:val="24"/>
              </w:rPr>
              <w:t>.</w:t>
            </w:r>
            <w:r w:rsidRPr="006B7EE6">
              <w:rPr>
                <w:rFonts w:ascii="Arial" w:hAnsi="Arial" w:cs="Arial"/>
                <w:szCs w:val="24"/>
              </w:rPr>
              <w:t>500</w:t>
            </w:r>
            <w:r w:rsidR="00EE3249" w:rsidRPr="006B7EE6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B7EE6">
              <w:rPr>
                <w:rFonts w:ascii="Arial" w:hAnsi="Arial" w:cs="Arial"/>
                <w:b/>
                <w:szCs w:val="24"/>
              </w:rPr>
              <w:t>256</w:t>
            </w:r>
            <w:r w:rsidR="00693F56" w:rsidRPr="006B7EE6">
              <w:rPr>
                <w:rFonts w:ascii="Arial" w:hAnsi="Arial" w:cs="Arial"/>
                <w:b/>
                <w:szCs w:val="24"/>
              </w:rPr>
              <w:t>.</w:t>
            </w:r>
            <w:r w:rsidR="00994990" w:rsidRPr="006B7EE6">
              <w:rPr>
                <w:rFonts w:ascii="Arial" w:hAnsi="Arial" w:cs="Arial"/>
                <w:b/>
                <w:szCs w:val="24"/>
              </w:rPr>
              <w:t>6</w:t>
            </w:r>
            <w:r w:rsidR="00FD47E7" w:rsidRPr="006B7EE6">
              <w:rPr>
                <w:rFonts w:ascii="Arial" w:hAnsi="Arial" w:cs="Arial"/>
                <w:b/>
                <w:szCs w:val="24"/>
              </w:rPr>
              <w:t>00</w:t>
            </w:r>
            <w:r w:rsidR="00EE3249" w:rsidRPr="006B7EE6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B7EE6" w:rsidRDefault="00F5405D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B7EE6">
              <w:rPr>
                <w:rFonts w:ascii="Arial" w:hAnsi="Arial" w:cs="Arial"/>
                <w:b/>
                <w:szCs w:val="24"/>
              </w:rPr>
              <w:t>25</w:t>
            </w:r>
            <w:r w:rsidR="00693F56" w:rsidRPr="006B7EE6">
              <w:rPr>
                <w:rFonts w:ascii="Arial" w:hAnsi="Arial" w:cs="Arial"/>
                <w:b/>
                <w:szCs w:val="24"/>
              </w:rPr>
              <w:t>.</w:t>
            </w:r>
            <w:r w:rsidRPr="006B7EE6">
              <w:rPr>
                <w:rFonts w:ascii="Arial" w:hAnsi="Arial" w:cs="Arial"/>
                <w:b/>
                <w:szCs w:val="24"/>
              </w:rPr>
              <w:t>7</w:t>
            </w:r>
            <w:r w:rsidR="00994990" w:rsidRPr="006B7EE6">
              <w:rPr>
                <w:rFonts w:ascii="Arial" w:hAnsi="Arial" w:cs="Arial"/>
                <w:b/>
                <w:szCs w:val="24"/>
              </w:rPr>
              <w:t>00</w:t>
            </w:r>
            <w:r w:rsidR="00EE3249" w:rsidRPr="006B7EE6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6B7EE6" w:rsidRDefault="00EE3249" w:rsidP="006B7EE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zCs w:val="24"/>
        </w:rPr>
        <w:t>Ponadto nabywca poniesie koszty związane z określeniem wa</w:t>
      </w:r>
      <w:r w:rsidR="006B7EE6">
        <w:rPr>
          <w:rFonts w:ascii="Arial" w:hAnsi="Arial" w:cs="Arial"/>
          <w:szCs w:val="24"/>
        </w:rPr>
        <w:t xml:space="preserve">rtości nieruchomości lokalowej </w:t>
      </w:r>
      <w:r w:rsidRPr="006B7EE6">
        <w:rPr>
          <w:rFonts w:ascii="Arial" w:hAnsi="Arial" w:cs="Arial"/>
          <w:szCs w:val="24"/>
        </w:rPr>
        <w:t xml:space="preserve">w kwocie </w:t>
      </w:r>
      <w:r w:rsidR="009D619D" w:rsidRPr="006B7EE6">
        <w:rPr>
          <w:rFonts w:ascii="Arial" w:hAnsi="Arial" w:cs="Arial"/>
          <w:b/>
          <w:szCs w:val="24"/>
        </w:rPr>
        <w:t>355</w:t>
      </w:r>
      <w:r w:rsidRPr="006B7EE6">
        <w:rPr>
          <w:rFonts w:ascii="Arial" w:hAnsi="Arial" w:cs="Arial"/>
          <w:b/>
          <w:szCs w:val="24"/>
        </w:rPr>
        <w:t xml:space="preserve">,00 zł </w:t>
      </w:r>
      <w:r w:rsidRPr="006B7EE6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6B7EE6">
        <w:rPr>
          <w:rFonts w:ascii="Arial" w:hAnsi="Arial" w:cs="Arial"/>
          <w:b/>
          <w:szCs w:val="24"/>
        </w:rPr>
        <w:t>120</w:t>
      </w:r>
      <w:r w:rsidRPr="006B7EE6">
        <w:rPr>
          <w:rFonts w:ascii="Arial" w:hAnsi="Arial" w:cs="Arial"/>
          <w:b/>
          <w:szCs w:val="24"/>
        </w:rPr>
        <w:t>,</w:t>
      </w:r>
      <w:r w:rsidR="00754859" w:rsidRPr="006B7EE6">
        <w:rPr>
          <w:rFonts w:ascii="Arial" w:hAnsi="Arial" w:cs="Arial"/>
          <w:b/>
          <w:szCs w:val="24"/>
        </w:rPr>
        <w:t>00</w:t>
      </w:r>
      <w:r w:rsidRPr="006B7EE6">
        <w:rPr>
          <w:rFonts w:ascii="Arial" w:hAnsi="Arial" w:cs="Arial"/>
          <w:b/>
          <w:szCs w:val="24"/>
        </w:rPr>
        <w:t xml:space="preserve"> zł </w:t>
      </w:r>
      <w:r w:rsidRPr="006B7EE6">
        <w:rPr>
          <w:rFonts w:ascii="Arial" w:hAnsi="Arial" w:cs="Arial"/>
          <w:szCs w:val="24"/>
        </w:rPr>
        <w:t xml:space="preserve">(zwolnione z podatku VAT). </w:t>
      </w: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B7EE6" w:rsidRDefault="00EE3249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b/>
          <w:szCs w:val="24"/>
        </w:rPr>
        <w:t xml:space="preserve">Przeznaczenie i sposób zagospodarowania </w:t>
      </w:r>
      <w:r w:rsidRPr="006B7EE6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6B7EE6" w:rsidRDefault="00EE3249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b/>
          <w:szCs w:val="24"/>
        </w:rPr>
        <w:t>Obciążenia nieruchomości</w:t>
      </w:r>
      <w:r w:rsidRPr="006B7EE6">
        <w:rPr>
          <w:rFonts w:ascii="Arial" w:hAnsi="Arial" w:cs="Arial"/>
          <w:szCs w:val="24"/>
        </w:rPr>
        <w:t xml:space="preserve"> – brak.</w:t>
      </w:r>
    </w:p>
    <w:p w:rsidR="00EE3249" w:rsidRPr="006B7EE6" w:rsidRDefault="00013366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B7EE6">
        <w:rPr>
          <w:rFonts w:ascii="Arial" w:hAnsi="Arial" w:cs="Arial"/>
          <w:b/>
          <w:szCs w:val="24"/>
        </w:rPr>
        <w:t xml:space="preserve">Termin przetargu –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18</w:t>
      </w:r>
      <w:r w:rsidR="003C2B89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października</w:t>
      </w:r>
      <w:r w:rsidR="00EE3249" w:rsidRPr="006B7EE6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B7EE6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6B7EE6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6B7EE6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6B7EE6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6B7EE6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6B7EE6" w:rsidRDefault="00EE3249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B7EE6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6B7EE6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F5405D" w:rsidRPr="006B7EE6">
        <w:rPr>
          <w:rFonts w:ascii="Arial" w:hAnsi="Arial" w:cs="Arial"/>
          <w:b/>
          <w:color w:val="000000" w:themeColor="text1"/>
          <w:szCs w:val="24"/>
        </w:rPr>
        <w:t>25</w:t>
      </w:r>
      <w:r w:rsidR="00754859" w:rsidRPr="006B7EE6">
        <w:rPr>
          <w:rFonts w:ascii="Arial" w:hAnsi="Arial" w:cs="Arial"/>
          <w:b/>
          <w:color w:val="000000" w:themeColor="text1"/>
          <w:szCs w:val="24"/>
        </w:rPr>
        <w:t>.</w:t>
      </w:r>
      <w:r w:rsidR="00F5405D" w:rsidRPr="006B7EE6">
        <w:rPr>
          <w:rFonts w:ascii="Arial" w:hAnsi="Arial" w:cs="Arial"/>
          <w:b/>
          <w:color w:val="000000" w:themeColor="text1"/>
          <w:szCs w:val="24"/>
        </w:rPr>
        <w:t>7</w:t>
      </w:r>
      <w:r w:rsidR="006C15DD" w:rsidRPr="006B7EE6">
        <w:rPr>
          <w:rFonts w:ascii="Arial" w:hAnsi="Arial" w:cs="Arial"/>
          <w:b/>
          <w:color w:val="000000" w:themeColor="text1"/>
          <w:szCs w:val="24"/>
        </w:rPr>
        <w:t>00</w:t>
      </w:r>
      <w:r w:rsidRPr="006B7EE6">
        <w:rPr>
          <w:rFonts w:ascii="Arial" w:hAnsi="Arial" w:cs="Arial"/>
          <w:b/>
          <w:color w:val="000000" w:themeColor="text1"/>
          <w:szCs w:val="24"/>
        </w:rPr>
        <w:t>,00 zł –</w:t>
      </w:r>
      <w:r w:rsidRPr="006B7EE6">
        <w:rPr>
          <w:rFonts w:ascii="Arial" w:hAnsi="Arial" w:cs="Arial"/>
          <w:color w:val="000000" w:themeColor="text1"/>
          <w:szCs w:val="24"/>
        </w:rPr>
        <w:t xml:space="preserve"> do dnia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12</w:t>
      </w:r>
      <w:r w:rsidR="003C2B89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października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B7EE6">
        <w:rPr>
          <w:rFonts w:ascii="Arial" w:hAnsi="Arial" w:cs="Arial"/>
          <w:b/>
          <w:color w:val="000000" w:themeColor="text1"/>
          <w:szCs w:val="24"/>
        </w:rPr>
        <w:t>3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6B7EE6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6B7EE6" w:rsidRDefault="00EE3249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b/>
          <w:spacing w:val="-4"/>
          <w:szCs w:val="24"/>
        </w:rPr>
        <w:t>O wysokości postąpienia</w:t>
      </w:r>
      <w:r w:rsidRPr="006B7EE6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6B7EE6">
        <w:rPr>
          <w:rFonts w:ascii="Arial" w:hAnsi="Arial" w:cs="Arial"/>
          <w:spacing w:val="-4"/>
          <w:szCs w:val="24"/>
        </w:rPr>
        <w:t xml:space="preserve"> </w:t>
      </w:r>
      <w:r w:rsidR="00F5405D" w:rsidRPr="006B7EE6">
        <w:rPr>
          <w:rFonts w:ascii="Arial" w:hAnsi="Arial" w:cs="Arial"/>
          <w:b/>
          <w:spacing w:val="-4"/>
          <w:szCs w:val="24"/>
        </w:rPr>
        <w:t>2</w:t>
      </w:r>
      <w:r w:rsidR="00754859" w:rsidRPr="006B7EE6">
        <w:rPr>
          <w:rFonts w:ascii="Arial" w:hAnsi="Arial" w:cs="Arial"/>
          <w:b/>
          <w:spacing w:val="-4"/>
          <w:szCs w:val="24"/>
        </w:rPr>
        <w:t>.</w:t>
      </w:r>
      <w:r w:rsidR="00F5405D" w:rsidRPr="006B7EE6">
        <w:rPr>
          <w:rFonts w:ascii="Arial" w:hAnsi="Arial" w:cs="Arial"/>
          <w:b/>
          <w:spacing w:val="-4"/>
          <w:szCs w:val="24"/>
        </w:rPr>
        <w:t>570</w:t>
      </w:r>
      <w:r w:rsidRPr="006B7EE6">
        <w:rPr>
          <w:rFonts w:ascii="Arial" w:hAnsi="Arial" w:cs="Arial"/>
          <w:b/>
          <w:spacing w:val="-4"/>
          <w:szCs w:val="24"/>
        </w:rPr>
        <w:t>,00 zł</w:t>
      </w:r>
      <w:r w:rsidRPr="006B7EE6">
        <w:rPr>
          <w:rFonts w:ascii="Arial" w:hAnsi="Arial" w:cs="Arial"/>
          <w:b/>
          <w:szCs w:val="24"/>
        </w:rPr>
        <w:t>.</w:t>
      </w:r>
    </w:p>
    <w:p w:rsidR="00EE3249" w:rsidRPr="006B7EE6" w:rsidRDefault="00EE3249" w:rsidP="006B7EE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6B7EE6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743106" w:rsidRPr="006B7EE6">
        <w:rPr>
          <w:rFonts w:ascii="Arial" w:hAnsi="Arial" w:cs="Arial"/>
          <w:b/>
          <w:color w:val="000000" w:themeColor="text1"/>
          <w:szCs w:val="24"/>
        </w:rPr>
        <w:t>9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października</w:t>
      </w:r>
      <w:r w:rsidR="0069611E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6B7EE6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B7EE6">
        <w:rPr>
          <w:rFonts w:ascii="Arial" w:hAnsi="Arial" w:cs="Arial"/>
          <w:b/>
          <w:color w:val="000000" w:themeColor="text1"/>
          <w:szCs w:val="24"/>
        </w:rPr>
        <w:t>3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6B7EE6">
        <w:rPr>
          <w:rFonts w:ascii="Arial" w:hAnsi="Arial" w:cs="Arial"/>
          <w:b/>
          <w:color w:val="000000" w:themeColor="text1"/>
          <w:szCs w:val="24"/>
        </w:rPr>
        <w:t>1</w:t>
      </w:r>
      <w:r w:rsidR="00743106" w:rsidRPr="006B7EE6">
        <w:rPr>
          <w:rFonts w:ascii="Arial" w:hAnsi="Arial" w:cs="Arial"/>
          <w:b/>
          <w:color w:val="000000" w:themeColor="text1"/>
          <w:szCs w:val="24"/>
        </w:rPr>
        <w:t>0</w:t>
      </w:r>
      <w:r w:rsidR="00743106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FD47E7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6B7EE6">
        <w:rPr>
          <w:rFonts w:ascii="Arial" w:hAnsi="Arial" w:cs="Arial"/>
          <w:b/>
          <w:color w:val="000000" w:themeColor="text1"/>
          <w:szCs w:val="24"/>
        </w:rPr>
        <w:t>1</w:t>
      </w:r>
      <w:r w:rsidR="00743106" w:rsidRPr="006B7EE6">
        <w:rPr>
          <w:rFonts w:ascii="Arial" w:hAnsi="Arial" w:cs="Arial"/>
          <w:b/>
          <w:color w:val="000000" w:themeColor="text1"/>
          <w:szCs w:val="24"/>
        </w:rPr>
        <w:t>0</w:t>
      </w:r>
      <w:r w:rsidR="00743106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FD47E7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br/>
      </w:r>
      <w:r w:rsidR="00743106" w:rsidRPr="006B7EE6">
        <w:rPr>
          <w:rFonts w:ascii="Arial" w:hAnsi="Arial" w:cs="Arial"/>
          <w:b/>
          <w:color w:val="000000" w:themeColor="text1"/>
          <w:szCs w:val="24"/>
        </w:rPr>
        <w:t>11</w:t>
      </w:r>
      <w:r w:rsidR="005060CB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0D2AF3" w:rsidRPr="006B7EE6">
        <w:rPr>
          <w:rFonts w:ascii="Arial" w:hAnsi="Arial" w:cs="Arial"/>
          <w:b/>
          <w:color w:val="000000" w:themeColor="text1"/>
          <w:szCs w:val="24"/>
        </w:rPr>
        <w:t>października</w:t>
      </w:r>
      <w:r w:rsidR="005060CB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6B7EE6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B7EE6">
        <w:rPr>
          <w:rFonts w:ascii="Arial" w:hAnsi="Arial" w:cs="Arial"/>
          <w:b/>
          <w:color w:val="000000" w:themeColor="text1"/>
          <w:szCs w:val="24"/>
        </w:rPr>
        <w:t>3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6B7EE6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6B7EE6">
        <w:rPr>
          <w:rFonts w:ascii="Arial" w:hAnsi="Arial" w:cs="Arial"/>
          <w:b/>
          <w:color w:val="000000" w:themeColor="text1"/>
          <w:szCs w:val="24"/>
        </w:rPr>
        <w:t>1</w:t>
      </w:r>
      <w:r w:rsidR="00824EED" w:rsidRPr="006B7EE6">
        <w:rPr>
          <w:rFonts w:ascii="Arial" w:hAnsi="Arial" w:cs="Arial"/>
          <w:b/>
          <w:color w:val="000000" w:themeColor="text1"/>
          <w:szCs w:val="24"/>
        </w:rPr>
        <w:t>4</w:t>
      </w:r>
      <w:r w:rsidR="00743106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FD47E7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B7EE6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6B7EE6">
        <w:rPr>
          <w:rFonts w:ascii="Arial" w:hAnsi="Arial" w:cs="Arial"/>
          <w:b/>
          <w:color w:val="000000" w:themeColor="text1"/>
          <w:szCs w:val="24"/>
        </w:rPr>
        <w:t>1</w:t>
      </w:r>
      <w:r w:rsidR="00824EED" w:rsidRPr="006B7EE6">
        <w:rPr>
          <w:rFonts w:ascii="Arial" w:hAnsi="Arial" w:cs="Arial"/>
          <w:b/>
          <w:color w:val="000000" w:themeColor="text1"/>
          <w:szCs w:val="24"/>
        </w:rPr>
        <w:t>5</w:t>
      </w:r>
      <w:r w:rsidR="00743106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FD47E7" w:rsidRPr="006B7EE6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B7EE6">
        <w:rPr>
          <w:rFonts w:ascii="Arial" w:hAnsi="Arial" w:cs="Arial"/>
          <w:b/>
          <w:color w:val="000000" w:themeColor="text1"/>
          <w:szCs w:val="24"/>
        </w:rPr>
        <w:t>.</w:t>
      </w:r>
      <w:r w:rsidR="00450078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6B7EE6" w:rsidRDefault="00EE3249" w:rsidP="006B7EE6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6B7EE6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0D2AF3" w:rsidRPr="006B7EE6" w:rsidRDefault="000D2AF3" w:rsidP="006B7EE6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t>Pierwszy przetarg odbył się 31 sierpnia 2023 r. i zakończył się wynikiem negatywnym z uwagi na niestawiennictwo uczestnika, który wpłacił wadium.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Zbycie lokalu mieszkalnego korzysta ze zwolnienia z podatku VAT na podstawie </w:t>
      </w:r>
      <w:r w:rsidRPr="006B7EE6">
        <w:rPr>
          <w:rFonts w:ascii="Arial" w:hAnsi="Arial" w:cs="Arial"/>
        </w:rPr>
        <w:br/>
        <w:t xml:space="preserve">art. 43 ust. 1 pkt 10 w zw. z art. 29a ust. 8 </w:t>
      </w:r>
      <w:r w:rsidR="00B15198" w:rsidRPr="006B7EE6">
        <w:rPr>
          <w:rFonts w:ascii="Arial" w:hAnsi="Arial" w:cs="Arial"/>
        </w:rPr>
        <w:t xml:space="preserve">ustawy z dnia 11 marca 2004 r. </w:t>
      </w:r>
      <w:r w:rsidR="006B7EE6">
        <w:rPr>
          <w:rFonts w:ascii="Arial" w:hAnsi="Arial" w:cs="Arial"/>
        </w:rPr>
        <w:t xml:space="preserve">o podatku </w:t>
      </w:r>
      <w:r w:rsidR="00F5405D" w:rsidRPr="006B7EE6">
        <w:rPr>
          <w:rFonts w:ascii="Arial" w:hAnsi="Arial" w:cs="Arial"/>
        </w:rPr>
        <w:t xml:space="preserve">od towarów </w:t>
      </w:r>
      <w:r w:rsidRPr="006B7EE6">
        <w:rPr>
          <w:rFonts w:ascii="Arial" w:hAnsi="Arial" w:cs="Arial"/>
        </w:rPr>
        <w:t>i usług (Dz. U. z 202</w:t>
      </w:r>
      <w:r w:rsidR="000B524E" w:rsidRPr="006B7EE6">
        <w:rPr>
          <w:rFonts w:ascii="Arial" w:hAnsi="Arial" w:cs="Arial"/>
        </w:rPr>
        <w:t>3</w:t>
      </w:r>
      <w:r w:rsidRPr="006B7EE6">
        <w:rPr>
          <w:rFonts w:ascii="Arial" w:hAnsi="Arial" w:cs="Arial"/>
        </w:rPr>
        <w:t xml:space="preserve"> r. poz. </w:t>
      </w:r>
      <w:r w:rsidR="000B524E" w:rsidRPr="006B7EE6">
        <w:rPr>
          <w:rFonts w:ascii="Arial" w:hAnsi="Arial" w:cs="Arial"/>
        </w:rPr>
        <w:t>1570</w:t>
      </w:r>
      <w:r w:rsidR="00170EA1" w:rsidRPr="006B7EE6">
        <w:rPr>
          <w:rFonts w:ascii="Arial" w:hAnsi="Arial" w:cs="Arial"/>
        </w:rPr>
        <w:t xml:space="preserve"> ze zm.</w:t>
      </w:r>
      <w:r w:rsidR="006C62A4" w:rsidRPr="006B7EE6">
        <w:rPr>
          <w:rFonts w:ascii="Arial" w:hAnsi="Arial" w:cs="Arial"/>
        </w:rPr>
        <w:t>)</w:t>
      </w:r>
      <w:r w:rsidRPr="006B7EE6">
        <w:rPr>
          <w:rFonts w:ascii="Arial" w:hAnsi="Arial" w:cs="Arial"/>
        </w:rPr>
        <w:t>.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lastRenderedPageBreak/>
        <w:t>Warunkiem przystąpienia do przetargu jest okazanie komisji przetargowej dokumentu tożsamości (dowodu osobistego lub paszportu) oraz wpłata wadium w pieniądzu p</w:t>
      </w:r>
      <w:r w:rsidR="006B7EE6">
        <w:rPr>
          <w:rFonts w:ascii="Arial" w:hAnsi="Arial" w:cs="Arial"/>
        </w:rPr>
        <w:t xml:space="preserve">rzelewem </w:t>
      </w:r>
      <w:r w:rsidRPr="006B7EE6">
        <w:rPr>
          <w:rFonts w:ascii="Arial" w:hAnsi="Arial" w:cs="Arial"/>
        </w:rPr>
        <w:t>na konto Urzędu Miejskiego</w:t>
      </w:r>
      <w:r w:rsidRPr="006B7EE6">
        <w:rPr>
          <w:rFonts w:ascii="Arial" w:hAnsi="Arial" w:cs="Arial"/>
          <w:b/>
        </w:rPr>
        <w:t xml:space="preserve"> </w:t>
      </w:r>
      <w:r w:rsidRPr="006B7EE6">
        <w:rPr>
          <w:rFonts w:ascii="Arial" w:hAnsi="Arial" w:cs="Arial"/>
          <w:spacing w:val="-4"/>
        </w:rPr>
        <w:t>Departamentu Rachunkowości - Pekao S.A.</w:t>
      </w:r>
      <w:r w:rsidRPr="006B7EE6">
        <w:rPr>
          <w:rFonts w:ascii="Arial" w:hAnsi="Arial" w:cs="Arial"/>
          <w:b/>
          <w:spacing w:val="-4"/>
        </w:rPr>
        <w:t xml:space="preserve"> Nr 37 1240 5211 1111 0010 3553 7299</w:t>
      </w:r>
      <w:r w:rsidRPr="006B7EE6">
        <w:rPr>
          <w:rFonts w:ascii="Arial" w:hAnsi="Arial" w:cs="Arial"/>
        </w:rPr>
        <w:t>.</w:t>
      </w:r>
    </w:p>
    <w:p w:rsidR="00EE3249" w:rsidRPr="006B7EE6" w:rsidRDefault="00EE3249" w:rsidP="006B7EE6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Podmioty podlegające wpisom do rejestrów, winny przedłożyć aktualny wypis </w:t>
      </w:r>
      <w:r w:rsidRPr="006B7EE6">
        <w:rPr>
          <w:rFonts w:ascii="Arial" w:hAnsi="Arial" w:cs="Arial"/>
        </w:rPr>
        <w:br/>
        <w:t>z Krajowego Rejestru Sądowego lub informację odp</w:t>
      </w:r>
      <w:r w:rsidR="00824EED" w:rsidRPr="006B7EE6">
        <w:rPr>
          <w:rFonts w:ascii="Arial" w:hAnsi="Arial" w:cs="Arial"/>
        </w:rPr>
        <w:t xml:space="preserve">owiadającą odpisowi aktualnemu </w:t>
      </w:r>
      <w:r w:rsidRPr="006B7EE6">
        <w:rPr>
          <w:rFonts w:ascii="Arial" w:hAnsi="Arial" w:cs="Arial"/>
        </w:rPr>
        <w:t>z Rejestru Przedsiębiorców KRS, wydane w ciągu ostatnich trzech miesięcy, natomiast wspólnicy spółki cywilnej – umowę spółki.</w:t>
      </w:r>
    </w:p>
    <w:p w:rsidR="00EE3249" w:rsidRPr="006B7EE6" w:rsidRDefault="00EE3249" w:rsidP="006B7EE6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6B7EE6">
        <w:rPr>
          <w:rFonts w:ascii="Arial" w:hAnsi="Arial" w:cs="Arial"/>
        </w:rPr>
        <w:t xml:space="preserve">lnej - pełnomocnictwo w formie </w:t>
      </w:r>
      <w:r w:rsidRPr="006B7EE6">
        <w:rPr>
          <w:rFonts w:ascii="Arial" w:hAnsi="Arial" w:cs="Arial"/>
        </w:rPr>
        <w:t>aktu notarialnego.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6B7EE6">
        <w:rPr>
          <w:rFonts w:ascii="Arial" w:hAnsi="Arial" w:cs="Arial"/>
        </w:rPr>
        <w:br/>
        <w:t xml:space="preserve">z poświadczonym notarialnie podpisem. 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B7EE6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6B7EE6" w:rsidRDefault="00EE3249" w:rsidP="006B7EE6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Zawiadomienie o terminie i miejscu zawarcia umowy notarialnej nastąpi w ciągu </w:t>
      </w:r>
      <w:r w:rsidRPr="006B7EE6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6B7EE6" w:rsidRDefault="00EE3249" w:rsidP="006B7EE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B7EE6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F5405D" w:rsidRPr="006B7EE6">
        <w:rPr>
          <w:rFonts w:ascii="Arial" w:hAnsi="Arial" w:cs="Arial"/>
        </w:rPr>
        <w:t>233</w:t>
      </w:r>
      <w:r w:rsidR="00693F56" w:rsidRPr="006B7EE6">
        <w:rPr>
          <w:rFonts w:ascii="Arial" w:hAnsi="Arial" w:cs="Arial"/>
        </w:rPr>
        <w:t>,</w:t>
      </w:r>
      <w:r w:rsidR="00F5405D" w:rsidRPr="006B7EE6">
        <w:rPr>
          <w:rFonts w:ascii="Arial" w:hAnsi="Arial" w:cs="Arial"/>
        </w:rPr>
        <w:t>58</w:t>
      </w:r>
      <w:r w:rsidRPr="006B7EE6">
        <w:rPr>
          <w:rFonts w:ascii="Arial" w:hAnsi="Arial" w:cs="Arial"/>
        </w:rPr>
        <w:t xml:space="preserve"> kWh/(m</w:t>
      </w:r>
      <w:r w:rsidRPr="006B7EE6">
        <w:rPr>
          <w:rFonts w:ascii="Arial" w:hAnsi="Arial" w:cs="Arial"/>
          <w:vertAlign w:val="superscript"/>
        </w:rPr>
        <w:t>2</w:t>
      </w:r>
      <w:r w:rsidRPr="006B7EE6">
        <w:rPr>
          <w:rFonts w:ascii="Arial" w:hAnsi="Arial" w:cs="Arial"/>
        </w:rPr>
        <w:t>∙rok).</w:t>
      </w:r>
    </w:p>
    <w:p w:rsidR="00EE3249" w:rsidRPr="006B7EE6" w:rsidRDefault="00EE3249" w:rsidP="006B7EE6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pacing w:val="-2"/>
          <w:szCs w:val="24"/>
        </w:rPr>
        <w:lastRenderedPageBreak/>
        <w:t xml:space="preserve">Zarząd nieruchomością przy </w:t>
      </w:r>
      <w:r w:rsidR="00697A70" w:rsidRPr="006B7EE6">
        <w:rPr>
          <w:rFonts w:ascii="Arial" w:hAnsi="Arial" w:cs="Arial"/>
          <w:spacing w:val="-2"/>
          <w:szCs w:val="24"/>
        </w:rPr>
        <w:t xml:space="preserve">ul. </w:t>
      </w:r>
      <w:r w:rsidR="00F5405D" w:rsidRPr="006B7EE6">
        <w:rPr>
          <w:rFonts w:ascii="Arial" w:hAnsi="Arial" w:cs="Arial"/>
          <w:spacing w:val="-2"/>
          <w:szCs w:val="24"/>
        </w:rPr>
        <w:t>Władysława Broniewskiego 19</w:t>
      </w:r>
      <w:r w:rsidR="00697A70" w:rsidRPr="006B7EE6">
        <w:rPr>
          <w:rFonts w:ascii="Arial" w:hAnsi="Arial" w:cs="Arial"/>
          <w:spacing w:val="-2"/>
          <w:szCs w:val="24"/>
        </w:rPr>
        <w:t xml:space="preserve"> </w:t>
      </w:r>
      <w:r w:rsidRPr="006B7EE6">
        <w:rPr>
          <w:rFonts w:ascii="Arial" w:hAnsi="Arial" w:cs="Arial"/>
          <w:spacing w:val="-2"/>
          <w:szCs w:val="24"/>
        </w:rPr>
        <w:t>jest sprawowany w oparciu o przepisy</w:t>
      </w:r>
      <w:r w:rsidRPr="006B7EE6">
        <w:rPr>
          <w:rFonts w:ascii="Arial" w:hAnsi="Arial" w:cs="Arial"/>
          <w:szCs w:val="24"/>
        </w:rPr>
        <w:t xml:space="preserve"> ustawy z dnia 24 czerwca 1994 r. o własności lokali </w:t>
      </w:r>
      <w:r w:rsidRPr="006B7EE6">
        <w:rPr>
          <w:rFonts w:ascii="Arial" w:hAnsi="Arial" w:cs="Arial"/>
          <w:spacing w:val="-2"/>
        </w:rPr>
        <w:t>(</w:t>
      </w:r>
      <w:r w:rsidR="009E5E1A" w:rsidRPr="006B7EE6">
        <w:rPr>
          <w:rFonts w:ascii="Arial" w:hAnsi="Arial" w:cs="Arial"/>
          <w:spacing w:val="-2"/>
        </w:rPr>
        <w:t>Dz. U. z 2021 r. poz. 1048</w:t>
      </w:r>
      <w:r w:rsidRPr="006B7EE6">
        <w:rPr>
          <w:rFonts w:ascii="Arial" w:hAnsi="Arial" w:cs="Arial"/>
          <w:spacing w:val="-2"/>
        </w:rPr>
        <w:t>).</w:t>
      </w:r>
    </w:p>
    <w:p w:rsidR="009E5E1A" w:rsidRPr="006B7EE6" w:rsidRDefault="009E5E1A" w:rsidP="006B7EE6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6B7EE6" w:rsidRDefault="00EE3249" w:rsidP="006B7EE6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6B7EE6" w:rsidRDefault="00EE3249" w:rsidP="006B7EE6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6B7EE6">
        <w:rPr>
          <w:rFonts w:ascii="Arial" w:hAnsi="Arial" w:cs="Arial"/>
          <w:szCs w:val="24"/>
        </w:rPr>
        <w:br/>
        <w:t>(pokój 70</w:t>
      </w:r>
      <w:r w:rsidR="00754859" w:rsidRPr="006B7EE6">
        <w:rPr>
          <w:rFonts w:ascii="Arial" w:hAnsi="Arial" w:cs="Arial"/>
          <w:szCs w:val="24"/>
        </w:rPr>
        <w:t>3</w:t>
      </w:r>
      <w:r w:rsidRPr="006B7EE6">
        <w:rPr>
          <w:rFonts w:ascii="Arial" w:hAnsi="Arial" w:cs="Arial"/>
          <w:szCs w:val="24"/>
        </w:rPr>
        <w:t xml:space="preserve"> tel. /85/ 8</w:t>
      </w:r>
      <w:r w:rsidR="00697A70" w:rsidRPr="006B7EE6">
        <w:rPr>
          <w:rFonts w:ascii="Arial" w:hAnsi="Arial" w:cs="Arial"/>
          <w:szCs w:val="24"/>
        </w:rPr>
        <w:t>7</w:t>
      </w:r>
      <w:r w:rsidRPr="006B7EE6">
        <w:rPr>
          <w:rFonts w:ascii="Arial" w:hAnsi="Arial" w:cs="Arial"/>
          <w:szCs w:val="24"/>
        </w:rPr>
        <w:t>9-</w:t>
      </w:r>
      <w:r w:rsidR="00697A70" w:rsidRPr="006B7EE6">
        <w:rPr>
          <w:rFonts w:ascii="Arial" w:hAnsi="Arial" w:cs="Arial"/>
          <w:szCs w:val="24"/>
        </w:rPr>
        <w:t>74</w:t>
      </w:r>
      <w:r w:rsidRPr="006B7EE6">
        <w:rPr>
          <w:rFonts w:ascii="Arial" w:hAnsi="Arial" w:cs="Arial"/>
          <w:szCs w:val="24"/>
        </w:rPr>
        <w:t>-</w:t>
      </w:r>
      <w:r w:rsidR="00697A70" w:rsidRPr="006B7EE6">
        <w:rPr>
          <w:rFonts w:ascii="Arial" w:hAnsi="Arial" w:cs="Arial"/>
          <w:szCs w:val="24"/>
        </w:rPr>
        <w:t>42</w:t>
      </w:r>
      <w:r w:rsidRPr="006B7EE6">
        <w:rPr>
          <w:rFonts w:ascii="Arial" w:hAnsi="Arial" w:cs="Arial"/>
          <w:szCs w:val="24"/>
        </w:rPr>
        <w:t>).</w:t>
      </w:r>
    </w:p>
    <w:p w:rsidR="00EE3249" w:rsidRPr="006B7EE6" w:rsidRDefault="00EE3249" w:rsidP="006B7EE6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6B7EE6" w:rsidRDefault="00EE3249" w:rsidP="006B7EE6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6B7EE6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6B7EE6" w:rsidRDefault="006B7EE6" w:rsidP="006B7EE6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6B7EE6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6B7EE6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6B7EE6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6B7EE6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6B7EE6" w:rsidRDefault="00EE3249" w:rsidP="006B7EE6">
      <w:pPr>
        <w:pStyle w:val="Tekstpodstawowy"/>
        <w:spacing w:line="276" w:lineRule="auto"/>
        <w:jc w:val="left"/>
        <w:rPr>
          <w:rFonts w:ascii="Arial" w:hAnsi="Arial" w:cs="Arial"/>
          <w:spacing w:val="-6"/>
          <w:szCs w:val="24"/>
        </w:rPr>
      </w:pPr>
    </w:p>
    <w:p w:rsidR="000D2AF3" w:rsidRPr="006B7EE6" w:rsidRDefault="000D2AF3" w:rsidP="006B7EE6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6B7EE6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6B7EE6">
        <w:rPr>
          <w:rFonts w:ascii="Arial" w:hAnsi="Arial" w:cs="Arial"/>
          <w:szCs w:val="24"/>
        </w:rPr>
        <w:br/>
        <w:t>z dnia 21 sierpnia 1997 r. o gospodarce nieruchomościami (Dz. U. z 2023 r. poz. 344</w:t>
      </w:r>
      <w:r w:rsidR="000B524E" w:rsidRPr="006B7EE6">
        <w:rPr>
          <w:rFonts w:ascii="Arial" w:hAnsi="Arial" w:cs="Arial"/>
          <w:szCs w:val="24"/>
        </w:rPr>
        <w:t xml:space="preserve"> ze zm.</w:t>
      </w:r>
      <w:r w:rsidRPr="006B7EE6">
        <w:rPr>
          <w:rFonts w:ascii="Arial" w:hAnsi="Arial" w:cs="Arial"/>
          <w:szCs w:val="24"/>
        </w:rPr>
        <w:t xml:space="preserve">) oraz rozporządzenia Rady Ministrów z dnia 14 września 2004 r. w sprawie sposobu i trybu </w:t>
      </w:r>
      <w:r w:rsidRPr="006B7EE6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6B7EE6" w:rsidRDefault="00EE3249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B7EE6" w:rsidRDefault="006B7EE6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6B7EE6">
        <w:rPr>
          <w:rFonts w:ascii="Arial" w:hAnsi="Arial" w:cs="Arial"/>
          <w:sz w:val="24"/>
          <w:szCs w:val="24"/>
        </w:rPr>
        <w:t>ZASTĘPCA PREZYDENTA MIASTA</w:t>
      </w:r>
    </w:p>
    <w:p w:rsidR="006B7EE6" w:rsidRPr="006B7EE6" w:rsidRDefault="006B7EE6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6B7EE6">
        <w:rPr>
          <w:rFonts w:ascii="Arial" w:hAnsi="Arial" w:cs="Arial"/>
          <w:sz w:val="24"/>
          <w:szCs w:val="24"/>
        </w:rPr>
        <w:t>Zbigniew Nikitorowicz</w:t>
      </w:r>
    </w:p>
    <w:p w:rsidR="00EE3249" w:rsidRPr="006B7EE6" w:rsidRDefault="00EE3249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B7EE6" w:rsidRDefault="00EE3249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B7EE6" w:rsidRDefault="00EE3249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0D2AF3" w:rsidRPr="006B7EE6" w:rsidRDefault="000D2AF3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B7EE6" w:rsidRDefault="00EE3249" w:rsidP="006B7EE6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B7EE6" w:rsidRDefault="00EE3249" w:rsidP="006B7EE6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6B7EE6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6B7EE6">
        <w:rPr>
          <w:rFonts w:ascii="Arial" w:hAnsi="Arial" w:cs="Arial"/>
          <w:sz w:val="18"/>
          <w:szCs w:val="18"/>
        </w:rPr>
        <w:t>:</w:t>
      </w:r>
    </w:p>
    <w:p w:rsidR="00EE3249" w:rsidRPr="006B7EE6" w:rsidRDefault="00EE3249" w:rsidP="006B7EE6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6B7EE6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6B7EE6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6B7EE6">
        <w:rPr>
          <w:rFonts w:ascii="Arial" w:hAnsi="Arial" w:cs="Arial"/>
          <w:sz w:val="18"/>
          <w:szCs w:val="18"/>
        </w:rPr>
        <w:br/>
      </w:r>
      <w:proofErr w:type="spellStart"/>
      <w:r w:rsidRPr="006B7EE6">
        <w:rPr>
          <w:rFonts w:ascii="Arial" w:hAnsi="Arial" w:cs="Arial"/>
          <w:sz w:val="18"/>
          <w:szCs w:val="18"/>
        </w:rPr>
        <w:t>sprost</w:t>
      </w:r>
      <w:proofErr w:type="spellEnd"/>
      <w:r w:rsidRPr="006B7EE6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6B7EE6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6B7EE6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B7EE6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6B7EE6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6B7EE6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B7EE6">
        <w:rPr>
          <w:rFonts w:ascii="Arial" w:hAnsi="Arial" w:cs="Arial"/>
          <w:sz w:val="18"/>
          <w:szCs w:val="18"/>
        </w:rPr>
        <w:t>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6B7EE6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6B7EE6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lastRenderedPageBreak/>
        <w:t>W związku z przetwarzaniem danych osobowych przysługuje Pani/Panu prawo wniesienia skargi do organu nadzorczego, którym jest Prezes Urzędu Ochrony Danych Osobowych.</w:t>
      </w:r>
    </w:p>
    <w:p w:rsidR="00EE3249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6B7EE6" w:rsidRDefault="00EE3249" w:rsidP="006B7EE6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6B7EE6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6B7EE6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B524E"/>
    <w:rsid w:val="000D2AF3"/>
    <w:rsid w:val="00125602"/>
    <w:rsid w:val="00166348"/>
    <w:rsid w:val="00170EA1"/>
    <w:rsid w:val="0018798C"/>
    <w:rsid w:val="00226BC1"/>
    <w:rsid w:val="002551E6"/>
    <w:rsid w:val="002F5458"/>
    <w:rsid w:val="00392EEE"/>
    <w:rsid w:val="003C28EB"/>
    <w:rsid w:val="003C2B89"/>
    <w:rsid w:val="00450078"/>
    <w:rsid w:val="005060CB"/>
    <w:rsid w:val="00537722"/>
    <w:rsid w:val="00577F94"/>
    <w:rsid w:val="00595F54"/>
    <w:rsid w:val="005D0107"/>
    <w:rsid w:val="00693F56"/>
    <w:rsid w:val="0069611E"/>
    <w:rsid w:val="00697A70"/>
    <w:rsid w:val="006A1A51"/>
    <w:rsid w:val="006B7EE6"/>
    <w:rsid w:val="006C15DD"/>
    <w:rsid w:val="006C62A4"/>
    <w:rsid w:val="0071591A"/>
    <w:rsid w:val="00743106"/>
    <w:rsid w:val="00754859"/>
    <w:rsid w:val="007E417C"/>
    <w:rsid w:val="00824EED"/>
    <w:rsid w:val="00862915"/>
    <w:rsid w:val="00874C02"/>
    <w:rsid w:val="008B288A"/>
    <w:rsid w:val="00906017"/>
    <w:rsid w:val="00994990"/>
    <w:rsid w:val="009D619D"/>
    <w:rsid w:val="009E5E1A"/>
    <w:rsid w:val="00A113E9"/>
    <w:rsid w:val="00A82E2E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6580E"/>
    <w:rsid w:val="00D85A50"/>
    <w:rsid w:val="00DD2C0A"/>
    <w:rsid w:val="00DE7802"/>
    <w:rsid w:val="00E62024"/>
    <w:rsid w:val="00E823FA"/>
    <w:rsid w:val="00ED0BDB"/>
    <w:rsid w:val="00EE3249"/>
    <w:rsid w:val="00F24212"/>
    <w:rsid w:val="00F5405D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4</Pages>
  <Words>1195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51</cp:revision>
  <cp:lastPrinted>2023-09-07T12:35:00Z</cp:lastPrinted>
  <dcterms:created xsi:type="dcterms:W3CDTF">2021-09-01T11:30:00Z</dcterms:created>
  <dcterms:modified xsi:type="dcterms:W3CDTF">2023-09-08T09:03:00Z</dcterms:modified>
</cp:coreProperties>
</file>