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4B2D" w:rsidRPr="004D51D9" w:rsidRDefault="00E94B2D" w:rsidP="00BC6F44">
      <w:pPr>
        <w:jc w:val="center"/>
        <w:rPr>
          <w:rFonts w:asciiTheme="minorHAnsi" w:hAnsiTheme="minorHAnsi" w:cstheme="minorHAnsi"/>
          <w:b/>
        </w:rPr>
      </w:pPr>
    </w:p>
    <w:p w:rsidR="00E94B2D" w:rsidRPr="004D51D9" w:rsidRDefault="00E94B2D" w:rsidP="00BC6F44">
      <w:pPr>
        <w:jc w:val="center"/>
        <w:rPr>
          <w:rFonts w:asciiTheme="minorHAnsi" w:hAnsiTheme="minorHAnsi" w:cstheme="minorHAnsi"/>
          <w:b/>
        </w:rPr>
      </w:pPr>
      <w:bookmarkStart w:id="0" w:name="_GoBack"/>
      <w:bookmarkEnd w:id="0"/>
    </w:p>
    <w:p w:rsidR="00E94B2D" w:rsidRPr="004D51D9" w:rsidRDefault="00E94B2D" w:rsidP="00BC6F44">
      <w:pPr>
        <w:jc w:val="center"/>
        <w:rPr>
          <w:rFonts w:asciiTheme="minorHAnsi" w:hAnsiTheme="minorHAnsi" w:cstheme="minorHAnsi"/>
          <w:b/>
        </w:rPr>
      </w:pPr>
    </w:p>
    <w:p w:rsidR="00E67B7D" w:rsidRPr="00C6096D" w:rsidRDefault="00A17E16" w:rsidP="00C6096D">
      <w:pPr>
        <w:pStyle w:val="Tytu"/>
        <w:rPr>
          <w:b/>
          <w:sz w:val="36"/>
        </w:rPr>
      </w:pPr>
      <w:r w:rsidRPr="00C6096D">
        <w:rPr>
          <w:b/>
          <w:sz w:val="36"/>
        </w:rPr>
        <w:t>P</w:t>
      </w:r>
      <w:r w:rsidR="00F84EE1" w:rsidRPr="00C6096D">
        <w:rPr>
          <w:b/>
          <w:sz w:val="36"/>
        </w:rPr>
        <w:t xml:space="preserve">rojekty </w:t>
      </w:r>
      <w:r w:rsidR="00F04F94" w:rsidRPr="00C6096D">
        <w:rPr>
          <w:b/>
          <w:sz w:val="36"/>
        </w:rPr>
        <w:t>osiedlowe</w:t>
      </w:r>
      <w:r w:rsidR="00CB185B" w:rsidRPr="00C6096D">
        <w:rPr>
          <w:b/>
          <w:sz w:val="36"/>
        </w:rPr>
        <w:t xml:space="preserve"> </w:t>
      </w:r>
      <w:r w:rsidRPr="00C6096D">
        <w:rPr>
          <w:b/>
          <w:sz w:val="36"/>
        </w:rPr>
        <w:t xml:space="preserve">wybrane do realizacji w ramach </w:t>
      </w:r>
      <w:r w:rsidR="00CA5F33" w:rsidRPr="00C6096D">
        <w:rPr>
          <w:b/>
          <w:sz w:val="36"/>
        </w:rPr>
        <w:t>Budżetu Obywatelskiego 2022</w:t>
      </w:r>
    </w:p>
    <w:p w:rsidR="00F84EE1" w:rsidRPr="004D51D9" w:rsidRDefault="00F84EE1" w:rsidP="00BC6F44">
      <w:pPr>
        <w:jc w:val="center"/>
        <w:rPr>
          <w:rFonts w:asciiTheme="minorHAnsi" w:hAnsiTheme="minorHAnsi" w:cstheme="minorHAnsi"/>
        </w:rPr>
      </w:pPr>
    </w:p>
    <w:tbl>
      <w:tblPr>
        <w:tblW w:w="1360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3"/>
        <w:gridCol w:w="1379"/>
        <w:gridCol w:w="6447"/>
        <w:gridCol w:w="2693"/>
        <w:gridCol w:w="2551"/>
      </w:tblGrid>
      <w:tr w:rsidR="00C6096D" w:rsidRPr="00C6096D" w:rsidTr="00C6096D">
        <w:trPr>
          <w:trHeight w:val="391"/>
        </w:trPr>
        <w:tc>
          <w:tcPr>
            <w:tcW w:w="1360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002060"/>
            <w:noWrap/>
            <w:vAlign w:val="center"/>
            <w:hideMark/>
          </w:tcPr>
          <w:p w:rsidR="00F04F94" w:rsidRDefault="00F04F94" w:rsidP="00C6096D">
            <w:pPr>
              <w:pStyle w:val="Nagwek1"/>
              <w:rPr>
                <w:rFonts w:eastAsia="Times New Roman"/>
                <w:b/>
                <w:color w:val="FFFFFF" w:themeColor="background1"/>
              </w:rPr>
            </w:pPr>
            <w:r w:rsidRPr="00C6096D">
              <w:rPr>
                <w:rFonts w:eastAsia="Times New Roman"/>
                <w:b/>
                <w:color w:val="FFFFFF" w:themeColor="background1"/>
              </w:rPr>
              <w:t>Projekty osiedlowe</w:t>
            </w:r>
          </w:p>
          <w:p w:rsidR="002B3F77" w:rsidRPr="002B3F77" w:rsidRDefault="002B3F77" w:rsidP="002B3F77"/>
        </w:tc>
      </w:tr>
      <w:tr w:rsidR="00F04F94" w:rsidRPr="00C6096D" w:rsidTr="00C6096D">
        <w:trPr>
          <w:trHeight w:val="476"/>
        </w:trPr>
        <w:tc>
          <w:tcPr>
            <w:tcW w:w="1360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002060"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04F94" w:rsidRPr="00C6096D" w:rsidTr="00C6096D">
        <w:trPr>
          <w:trHeight w:val="99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6096D">
              <w:rPr>
                <w:rFonts w:ascii="Calibri" w:eastAsia="Times New Roman" w:hAnsi="Calibri" w:cs="Calibri"/>
                <w:b/>
                <w:bCs/>
                <w:color w:val="000000"/>
              </w:rPr>
              <w:t>L.p.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6096D">
              <w:rPr>
                <w:rFonts w:ascii="Calibri" w:eastAsia="Times New Roman" w:hAnsi="Calibri" w:cs="Calibri"/>
                <w:b/>
                <w:bCs/>
                <w:color w:val="000000"/>
              </w:rPr>
              <w:t>Nr ID</w:t>
            </w:r>
          </w:p>
        </w:tc>
        <w:tc>
          <w:tcPr>
            <w:tcW w:w="6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6096D">
              <w:rPr>
                <w:rFonts w:ascii="Calibri" w:eastAsia="Times New Roman" w:hAnsi="Calibri" w:cs="Calibri"/>
                <w:b/>
                <w:bCs/>
                <w:color w:val="000000"/>
              </w:rPr>
              <w:t>Nazwa projektu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6096D">
              <w:rPr>
                <w:rFonts w:ascii="Calibri" w:eastAsia="Times New Roman" w:hAnsi="Calibri" w:cs="Calibri"/>
                <w:b/>
                <w:bCs/>
                <w:color w:val="000000"/>
              </w:rPr>
              <w:t>kwota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6096D">
              <w:rPr>
                <w:rFonts w:ascii="Calibri" w:eastAsia="Times New Roman" w:hAnsi="Calibri" w:cs="Calibri"/>
                <w:b/>
                <w:bCs/>
                <w:color w:val="000000"/>
              </w:rPr>
              <w:t>liczba oddanych ważnych głosów</w:t>
            </w:r>
          </w:p>
        </w:tc>
      </w:tr>
      <w:tr w:rsidR="00F04F94" w:rsidRPr="00C6096D" w:rsidTr="00C6096D">
        <w:trPr>
          <w:trHeight w:val="465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1.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6096D">
              <w:rPr>
                <w:rFonts w:ascii="Calibri" w:eastAsia="Times New Roman" w:hAnsi="Calibri" w:cs="Calibri"/>
                <w:b/>
                <w:bCs/>
                <w:color w:val="000000"/>
              </w:rPr>
              <w:t>O57</w:t>
            </w:r>
          </w:p>
        </w:tc>
        <w:tc>
          <w:tcPr>
            <w:tcW w:w="6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 xml:space="preserve">Elektryk – </w:t>
            </w:r>
            <w:proofErr w:type="spellStart"/>
            <w:r w:rsidRPr="00C6096D">
              <w:rPr>
                <w:rFonts w:ascii="Calibri" w:eastAsia="Times New Roman" w:hAnsi="Calibri" w:cs="Calibri"/>
                <w:color w:val="000000"/>
              </w:rPr>
              <w:t>feel</w:t>
            </w:r>
            <w:proofErr w:type="spellEnd"/>
            <w:r w:rsidRPr="00C6096D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6096D">
              <w:rPr>
                <w:rFonts w:ascii="Calibri" w:eastAsia="Times New Roman" w:hAnsi="Calibri" w:cs="Calibri"/>
                <w:color w:val="000000"/>
              </w:rPr>
              <w:t>good</w:t>
            </w:r>
            <w:proofErr w:type="spellEnd"/>
            <w:r w:rsidRPr="00C6096D">
              <w:rPr>
                <w:rFonts w:ascii="Calibri" w:eastAsia="Times New Roman" w:hAnsi="Calibri" w:cs="Calibri"/>
                <w:color w:val="000000"/>
              </w:rPr>
              <w:t xml:space="preserve"> 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500 000,00 zł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4430</w:t>
            </w:r>
          </w:p>
        </w:tc>
      </w:tr>
      <w:tr w:rsidR="00F04F94" w:rsidRPr="00C6096D" w:rsidTr="00C6096D">
        <w:trPr>
          <w:trHeight w:val="75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2.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6096D">
              <w:rPr>
                <w:rFonts w:ascii="Calibri" w:eastAsia="Times New Roman" w:hAnsi="Calibri" w:cs="Calibri"/>
                <w:b/>
                <w:bCs/>
                <w:color w:val="000000"/>
              </w:rPr>
              <w:t>O38</w:t>
            </w:r>
          </w:p>
        </w:tc>
        <w:tc>
          <w:tcPr>
            <w:tcW w:w="6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Winda szklana przejściowa z wejściem zewnętrznym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500 000,00 zł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4368</w:t>
            </w:r>
          </w:p>
        </w:tc>
      </w:tr>
      <w:tr w:rsidR="00F04F94" w:rsidRPr="00C6096D" w:rsidTr="00C6096D">
        <w:trPr>
          <w:trHeight w:val="90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3.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6096D">
              <w:rPr>
                <w:rFonts w:ascii="Calibri" w:eastAsia="Times New Roman" w:hAnsi="Calibri" w:cs="Calibri"/>
                <w:b/>
                <w:bCs/>
                <w:color w:val="000000"/>
              </w:rPr>
              <w:t>O73</w:t>
            </w:r>
          </w:p>
        </w:tc>
        <w:tc>
          <w:tcPr>
            <w:tcW w:w="6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Sport kluczem do sukcesu – m</w:t>
            </w:r>
            <w:r w:rsidR="00C6096D">
              <w:rPr>
                <w:rFonts w:ascii="Calibri" w:eastAsia="Times New Roman" w:hAnsi="Calibri" w:cs="Calibri"/>
                <w:color w:val="000000"/>
              </w:rPr>
              <w:t>etamorfoza sali gimnastycznej w </w:t>
            </w:r>
            <w:r w:rsidRPr="00C6096D">
              <w:rPr>
                <w:rFonts w:ascii="Calibri" w:eastAsia="Times New Roman" w:hAnsi="Calibri" w:cs="Calibri"/>
                <w:color w:val="000000"/>
              </w:rPr>
              <w:t>SP 20 przy ulicy Leśnej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495 000,00 zł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3362</w:t>
            </w:r>
          </w:p>
        </w:tc>
      </w:tr>
      <w:tr w:rsidR="00F04F94" w:rsidRPr="00C6096D" w:rsidTr="00C6096D">
        <w:trPr>
          <w:trHeight w:val="60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4.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6096D">
              <w:rPr>
                <w:rFonts w:ascii="Calibri" w:eastAsia="Times New Roman" w:hAnsi="Calibri" w:cs="Calibri"/>
                <w:b/>
                <w:bCs/>
                <w:color w:val="000000"/>
              </w:rPr>
              <w:t>O49</w:t>
            </w:r>
          </w:p>
        </w:tc>
        <w:tc>
          <w:tcPr>
            <w:tcW w:w="6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Metamorfoza placu zabaw przy SP 20 na ul. Leśnej 30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200 000,00 zł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3354</w:t>
            </w:r>
          </w:p>
        </w:tc>
      </w:tr>
      <w:tr w:rsidR="00F04F94" w:rsidRPr="00C6096D" w:rsidTr="00C6096D">
        <w:trPr>
          <w:trHeight w:val="645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5.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6096D">
              <w:rPr>
                <w:rFonts w:ascii="Calibri" w:eastAsia="Times New Roman" w:hAnsi="Calibri" w:cs="Calibri"/>
                <w:b/>
                <w:bCs/>
                <w:color w:val="000000"/>
              </w:rPr>
              <w:t>O01</w:t>
            </w:r>
          </w:p>
        </w:tc>
        <w:tc>
          <w:tcPr>
            <w:tcW w:w="6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 xml:space="preserve">Przydworcowe Aktywne z </w:t>
            </w:r>
            <w:proofErr w:type="spellStart"/>
            <w:r w:rsidRPr="00C6096D">
              <w:rPr>
                <w:rFonts w:ascii="Calibri" w:eastAsia="Times New Roman" w:hAnsi="Calibri" w:cs="Calibri"/>
                <w:color w:val="000000"/>
              </w:rPr>
              <w:t>Andersiakami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500 000,00 zł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3076</w:t>
            </w:r>
          </w:p>
        </w:tc>
      </w:tr>
      <w:tr w:rsidR="00F04F94" w:rsidRPr="00C6096D" w:rsidTr="00C6096D">
        <w:trPr>
          <w:trHeight w:val="90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6.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6096D">
              <w:rPr>
                <w:rFonts w:ascii="Calibri" w:eastAsia="Times New Roman" w:hAnsi="Calibri" w:cs="Calibri"/>
                <w:b/>
                <w:bCs/>
                <w:color w:val="000000"/>
              </w:rPr>
              <w:t>O08</w:t>
            </w:r>
          </w:p>
        </w:tc>
        <w:tc>
          <w:tcPr>
            <w:tcW w:w="6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Czytam, wiem, potrafię, pomagam – nowa funkcjonalność biblioteki Zespołu Szkół Technicznych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385 000,00 zł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3040</w:t>
            </w:r>
          </w:p>
        </w:tc>
      </w:tr>
      <w:tr w:rsidR="00F04F94" w:rsidRPr="00C6096D" w:rsidTr="00C6096D">
        <w:trPr>
          <w:trHeight w:val="90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lastRenderedPageBreak/>
              <w:t>7.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6096D">
              <w:rPr>
                <w:rFonts w:ascii="Calibri" w:eastAsia="Times New Roman" w:hAnsi="Calibri" w:cs="Calibri"/>
                <w:b/>
                <w:bCs/>
                <w:color w:val="000000"/>
              </w:rPr>
              <w:t>O58</w:t>
            </w:r>
          </w:p>
        </w:tc>
        <w:tc>
          <w:tcPr>
            <w:tcW w:w="6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Modernizacja sali gimnastycznej w Zespole Szkół Handlowo</w:t>
            </w:r>
            <w:r w:rsidR="00C6096D">
              <w:rPr>
                <w:rFonts w:ascii="Calibri" w:eastAsia="Times New Roman" w:hAnsi="Calibri" w:cs="Calibri"/>
                <w:color w:val="000000"/>
              </w:rPr>
              <w:t>-</w:t>
            </w:r>
            <w:r w:rsidRPr="00C6096D">
              <w:rPr>
                <w:rFonts w:ascii="Calibri" w:eastAsia="Times New Roman" w:hAnsi="Calibri" w:cs="Calibri"/>
                <w:color w:val="000000"/>
              </w:rPr>
              <w:t xml:space="preserve"> Ekonomicznych w Białymstoku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500 000,00 zł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3008</w:t>
            </w:r>
          </w:p>
        </w:tc>
      </w:tr>
      <w:tr w:rsidR="00F04F94" w:rsidRPr="00C6096D" w:rsidTr="00C6096D">
        <w:trPr>
          <w:trHeight w:val="57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8.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6096D">
              <w:rPr>
                <w:rFonts w:ascii="Calibri" w:eastAsia="Times New Roman" w:hAnsi="Calibri" w:cs="Calibri"/>
                <w:b/>
                <w:bCs/>
                <w:color w:val="000000"/>
              </w:rPr>
              <w:t>O61</w:t>
            </w:r>
          </w:p>
        </w:tc>
        <w:tc>
          <w:tcPr>
            <w:tcW w:w="6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Tężnia na Szkolnej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500 000,00 zł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3007</w:t>
            </w:r>
          </w:p>
        </w:tc>
      </w:tr>
      <w:tr w:rsidR="00F04F94" w:rsidRPr="00C6096D" w:rsidTr="00C6096D">
        <w:trPr>
          <w:trHeight w:val="60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9.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6096D">
              <w:rPr>
                <w:rFonts w:ascii="Calibri" w:eastAsia="Times New Roman" w:hAnsi="Calibri" w:cs="Calibri"/>
                <w:b/>
                <w:bCs/>
                <w:color w:val="000000"/>
              </w:rPr>
              <w:t>O05</w:t>
            </w:r>
          </w:p>
        </w:tc>
        <w:tc>
          <w:tcPr>
            <w:tcW w:w="6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Spotkania u Norwida. Kawiarnia. Galeria. Strefa wypoczynku.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483 000,00 zł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2922</w:t>
            </w:r>
          </w:p>
        </w:tc>
      </w:tr>
      <w:tr w:rsidR="00F04F94" w:rsidRPr="00C6096D" w:rsidTr="00C6096D">
        <w:trPr>
          <w:trHeight w:val="645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10.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6096D">
              <w:rPr>
                <w:rFonts w:ascii="Calibri" w:eastAsia="Times New Roman" w:hAnsi="Calibri" w:cs="Calibri"/>
                <w:b/>
                <w:bCs/>
                <w:color w:val="000000"/>
              </w:rPr>
              <w:t>O56</w:t>
            </w:r>
          </w:p>
        </w:tc>
        <w:tc>
          <w:tcPr>
            <w:tcW w:w="6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Atrakcyjnie i zdrowo – fitness przy IV LO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500 000,00 zł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2846</w:t>
            </w:r>
          </w:p>
        </w:tc>
      </w:tr>
      <w:tr w:rsidR="00F04F94" w:rsidRPr="00C6096D" w:rsidTr="00C6096D">
        <w:trPr>
          <w:trHeight w:val="725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11.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6096D">
              <w:rPr>
                <w:rFonts w:ascii="Calibri" w:eastAsia="Times New Roman" w:hAnsi="Calibri" w:cs="Calibri"/>
                <w:b/>
                <w:bCs/>
                <w:color w:val="000000"/>
              </w:rPr>
              <w:t>O13</w:t>
            </w:r>
          </w:p>
        </w:tc>
        <w:tc>
          <w:tcPr>
            <w:tcW w:w="6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Modernizacja boiska wielofunkcyjnego przy ZSP nr 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500 000,00 zł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2360</w:t>
            </w:r>
          </w:p>
        </w:tc>
      </w:tr>
      <w:tr w:rsidR="00F04F94" w:rsidRPr="00C6096D" w:rsidTr="00C6096D">
        <w:trPr>
          <w:trHeight w:val="691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12.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6096D">
              <w:rPr>
                <w:rFonts w:ascii="Calibri" w:eastAsia="Times New Roman" w:hAnsi="Calibri" w:cs="Calibri"/>
                <w:b/>
                <w:bCs/>
                <w:color w:val="000000"/>
              </w:rPr>
              <w:t>O67</w:t>
            </w:r>
          </w:p>
        </w:tc>
        <w:tc>
          <w:tcPr>
            <w:tcW w:w="6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SP 9 przestrzeń, rozwój, edukacja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478 300,00 zł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2269</w:t>
            </w:r>
          </w:p>
        </w:tc>
      </w:tr>
      <w:tr w:rsidR="00F04F94" w:rsidRPr="00C6096D" w:rsidTr="00C6096D">
        <w:trPr>
          <w:trHeight w:val="525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13.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6096D">
              <w:rPr>
                <w:rFonts w:ascii="Calibri" w:eastAsia="Times New Roman" w:hAnsi="Calibri" w:cs="Calibri"/>
                <w:b/>
                <w:bCs/>
                <w:color w:val="000000"/>
              </w:rPr>
              <w:t>O70</w:t>
            </w:r>
          </w:p>
        </w:tc>
        <w:tc>
          <w:tcPr>
            <w:tcW w:w="6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Bezpieczny Zakątek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91 000,00 zł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2141</w:t>
            </w:r>
          </w:p>
        </w:tc>
      </w:tr>
      <w:tr w:rsidR="00F04F94" w:rsidRPr="00C6096D" w:rsidTr="00C6096D">
        <w:trPr>
          <w:trHeight w:val="739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14.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6096D">
              <w:rPr>
                <w:rFonts w:ascii="Calibri" w:eastAsia="Times New Roman" w:hAnsi="Calibri" w:cs="Calibri"/>
                <w:b/>
                <w:bCs/>
                <w:color w:val="000000"/>
              </w:rPr>
              <w:t>O68</w:t>
            </w:r>
          </w:p>
        </w:tc>
        <w:tc>
          <w:tcPr>
            <w:tcW w:w="6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Wybieg dla psów „</w:t>
            </w:r>
            <w:proofErr w:type="spellStart"/>
            <w:r w:rsidRPr="00C6096D">
              <w:rPr>
                <w:rFonts w:ascii="Calibri" w:eastAsia="Times New Roman" w:hAnsi="Calibri" w:cs="Calibri"/>
                <w:color w:val="000000"/>
              </w:rPr>
              <w:t>Psipark</w:t>
            </w:r>
            <w:proofErr w:type="spellEnd"/>
            <w:r w:rsidRPr="00C6096D">
              <w:rPr>
                <w:rFonts w:ascii="Calibri" w:eastAsia="Times New Roman" w:hAnsi="Calibri" w:cs="Calibri"/>
                <w:color w:val="000000"/>
              </w:rPr>
              <w:t xml:space="preserve"> Leśna Dolina”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250 000,00 zł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1671</w:t>
            </w:r>
          </w:p>
        </w:tc>
      </w:tr>
      <w:tr w:rsidR="00F04F94" w:rsidRPr="00C6096D" w:rsidTr="00C6096D">
        <w:trPr>
          <w:trHeight w:val="707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15.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6096D">
              <w:rPr>
                <w:rFonts w:ascii="Calibri" w:eastAsia="Times New Roman" w:hAnsi="Calibri" w:cs="Calibri"/>
                <w:b/>
                <w:bCs/>
                <w:color w:val="000000"/>
              </w:rPr>
              <w:t>O74</w:t>
            </w:r>
          </w:p>
        </w:tc>
        <w:tc>
          <w:tcPr>
            <w:tcW w:w="6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„Ratujemy dzieci”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50 000,00 zł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779</w:t>
            </w:r>
          </w:p>
        </w:tc>
      </w:tr>
      <w:tr w:rsidR="00F04F94" w:rsidRPr="00C6096D" w:rsidTr="00C6096D">
        <w:trPr>
          <w:trHeight w:val="705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16.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6096D">
              <w:rPr>
                <w:rFonts w:ascii="Calibri" w:eastAsia="Times New Roman" w:hAnsi="Calibri" w:cs="Calibri"/>
                <w:b/>
                <w:bCs/>
                <w:color w:val="000000"/>
              </w:rPr>
              <w:t>O25</w:t>
            </w:r>
          </w:p>
        </w:tc>
        <w:tc>
          <w:tcPr>
            <w:tcW w:w="6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Rozwijanie e-sportu w SP 45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25 000,00 zł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766</w:t>
            </w:r>
          </w:p>
        </w:tc>
      </w:tr>
      <w:tr w:rsidR="00F04F94" w:rsidRPr="00C6096D" w:rsidTr="00C6096D">
        <w:trPr>
          <w:trHeight w:val="84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17.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6096D">
              <w:rPr>
                <w:rFonts w:ascii="Calibri" w:eastAsia="Times New Roman" w:hAnsi="Calibri" w:cs="Calibri"/>
                <w:b/>
                <w:bCs/>
                <w:color w:val="000000"/>
              </w:rPr>
              <w:t>O41</w:t>
            </w:r>
          </w:p>
        </w:tc>
        <w:tc>
          <w:tcPr>
            <w:tcW w:w="6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Aktywne Dziesięciny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25 000,00 zł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94" w:rsidRPr="00C6096D" w:rsidRDefault="00F04F94" w:rsidP="00C6096D">
            <w:pPr>
              <w:rPr>
                <w:rFonts w:ascii="Calibri" w:eastAsia="Times New Roman" w:hAnsi="Calibri" w:cs="Calibri"/>
                <w:color w:val="000000"/>
              </w:rPr>
            </w:pPr>
            <w:r w:rsidRPr="00C6096D">
              <w:rPr>
                <w:rFonts w:ascii="Calibri" w:eastAsia="Times New Roman" w:hAnsi="Calibri" w:cs="Calibri"/>
                <w:color w:val="000000"/>
              </w:rPr>
              <w:t>545</w:t>
            </w:r>
          </w:p>
        </w:tc>
      </w:tr>
    </w:tbl>
    <w:p w:rsidR="00F84EE1" w:rsidRPr="003E1726" w:rsidRDefault="00F84EE1" w:rsidP="00BC6F44">
      <w:pPr>
        <w:jc w:val="center"/>
        <w:rPr>
          <w:rFonts w:ascii="Calibri" w:hAnsi="Calibri" w:cs="Calibri"/>
          <w:sz w:val="22"/>
          <w:szCs w:val="22"/>
        </w:rPr>
      </w:pPr>
    </w:p>
    <w:sectPr w:rsidR="00F84EE1" w:rsidRPr="003E1726" w:rsidSect="00EA4945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0631" w:rsidRDefault="00A30631" w:rsidP="00A30631">
      <w:r>
        <w:separator/>
      </w:r>
    </w:p>
  </w:endnote>
  <w:endnote w:type="continuationSeparator" w:id="0">
    <w:p w:rsidR="00A30631" w:rsidRDefault="00A30631" w:rsidP="00A30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0631" w:rsidRDefault="00A30631" w:rsidP="00A30631">
      <w:r>
        <w:separator/>
      </w:r>
    </w:p>
  </w:footnote>
  <w:footnote w:type="continuationSeparator" w:id="0">
    <w:p w:rsidR="00A30631" w:rsidRDefault="00A30631" w:rsidP="00A306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0631" w:rsidRDefault="00A30631" w:rsidP="00EA4945">
    <w:pPr>
      <w:pStyle w:val="Nagwek"/>
      <w:jc w:val="both"/>
    </w:pPr>
    <w:r w:rsidRPr="00A30631">
      <w:rPr>
        <w:noProof/>
      </w:rPr>
      <w:drawing>
        <wp:inline distT="0" distB="0" distL="0" distR="0" wp14:anchorId="76E521CB" wp14:editId="4F4E67C0">
          <wp:extent cx="1028700" cy="667851"/>
          <wp:effectExtent l="0" t="0" r="0" b="0"/>
          <wp:docPr id="1" name="Obraz 1" descr="\\Zasoby\ckp\MATERIAŁY GRAFICZNE\# LOGOTYPY\#Miasto Białystok\Bialystok_logo_2020\#polski\Bialystok_logo_2020_PL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Zasoby\ckp\MATERIAŁY GRAFICZNE\# LOGOTYPY\#Miasto Białystok\Bialystok_logo_2020\#polski\Bialystok_logo_2020_PL_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7087" cy="6732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                 </w:t>
    </w:r>
    <w:r w:rsidR="00EA4945">
      <w:rPr>
        <w:noProof/>
      </w:rPr>
      <w:tab/>
    </w:r>
    <w:r w:rsidR="00EA4945">
      <w:rPr>
        <w:noProof/>
      </w:rPr>
      <w:tab/>
    </w:r>
    <w:r w:rsidR="00EA4945">
      <w:rPr>
        <w:noProof/>
      </w:rPr>
      <w:tab/>
    </w:r>
    <w:r w:rsidR="00EA4945">
      <w:rPr>
        <w:noProof/>
      </w:rPr>
      <w:tab/>
    </w:r>
    <w:r w:rsidR="00EA4945">
      <w:rPr>
        <w:noProof/>
      </w:rPr>
      <w:tab/>
    </w:r>
    <w:r w:rsidR="00EA4945">
      <w:rPr>
        <w:noProof/>
      </w:rPr>
      <w:tab/>
    </w:r>
    <w:r>
      <w:rPr>
        <w:noProof/>
      </w:rPr>
      <w:t xml:space="preserve">     </w:t>
    </w:r>
    <w:r w:rsidR="00EA4945" w:rsidRPr="00EA4945">
      <w:rPr>
        <w:noProof/>
      </w:rPr>
      <w:drawing>
        <wp:inline distT="0" distB="0" distL="0" distR="0" wp14:anchorId="50A69546" wp14:editId="21B98F33">
          <wp:extent cx="695325" cy="749033"/>
          <wp:effectExtent l="0" t="0" r="0" b="0"/>
          <wp:docPr id="8" name="Obraz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az 7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232" cy="7532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EE1"/>
    <w:rsid w:val="00032C78"/>
    <w:rsid w:val="001B6CAD"/>
    <w:rsid w:val="002210DF"/>
    <w:rsid w:val="002B3F77"/>
    <w:rsid w:val="00364298"/>
    <w:rsid w:val="003E1726"/>
    <w:rsid w:val="00406C98"/>
    <w:rsid w:val="004D51D9"/>
    <w:rsid w:val="004F01D6"/>
    <w:rsid w:val="00795A31"/>
    <w:rsid w:val="00A17E16"/>
    <w:rsid w:val="00A30631"/>
    <w:rsid w:val="00BC6F44"/>
    <w:rsid w:val="00C229A0"/>
    <w:rsid w:val="00C6096D"/>
    <w:rsid w:val="00CA5F33"/>
    <w:rsid w:val="00CB185B"/>
    <w:rsid w:val="00E35BAC"/>
    <w:rsid w:val="00E67B7D"/>
    <w:rsid w:val="00E94B2D"/>
    <w:rsid w:val="00EA4945"/>
    <w:rsid w:val="00F04F94"/>
    <w:rsid w:val="00F8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E0467"/>
  <w15:chartTrackingRefBased/>
  <w15:docId w15:val="{F3B1E2D8-D36B-4581-8A40-D75970847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84EE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6096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3063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3063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3063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3063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B185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185B"/>
    <w:rPr>
      <w:rFonts w:ascii="Segoe UI" w:eastAsia="Calibri" w:hAnsi="Segoe UI" w:cs="Segoe UI"/>
      <w:sz w:val="18"/>
      <w:szCs w:val="18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C6096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6096D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C6096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58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8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7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197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6</cp:revision>
  <cp:lastPrinted>2020-10-28T13:08:00Z</cp:lastPrinted>
  <dcterms:created xsi:type="dcterms:W3CDTF">2021-10-28T12:31:00Z</dcterms:created>
  <dcterms:modified xsi:type="dcterms:W3CDTF">2021-10-28T13:27:00Z</dcterms:modified>
</cp:coreProperties>
</file>