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3C" w:rsidRDefault="00E41E3C" w:rsidP="007F7DA1">
      <w:pPr>
        <w:spacing w:line="360" w:lineRule="auto"/>
        <w:rPr>
          <w:rFonts w:ascii="Tahoma" w:hAnsi="Tahoma" w:cs="Tahoma"/>
          <w:b/>
        </w:rPr>
      </w:pPr>
    </w:p>
    <w:p w:rsidR="00EF18BC" w:rsidRDefault="00E41E3C" w:rsidP="007F7DA1">
      <w:pPr>
        <w:spacing w:line="360" w:lineRule="auto"/>
        <w:rPr>
          <w:b/>
        </w:rPr>
      </w:pPr>
      <w:r w:rsidRPr="00793A1B">
        <w:rPr>
          <w:b/>
        </w:rPr>
        <w:t>IN</w:t>
      </w:r>
      <w:r w:rsidR="00EF18BC">
        <w:rPr>
          <w:b/>
        </w:rPr>
        <w:t xml:space="preserve">FORMACJA  </w:t>
      </w:r>
      <w:r w:rsidR="00621356">
        <w:rPr>
          <w:b/>
        </w:rPr>
        <w:t xml:space="preserve">O   WYNIKU   </w:t>
      </w:r>
    </w:p>
    <w:p w:rsidR="00E41E3C" w:rsidRPr="00793A1B" w:rsidRDefault="00621356" w:rsidP="007F7DA1">
      <w:pPr>
        <w:spacing w:line="360" w:lineRule="auto"/>
        <w:rPr>
          <w:b/>
        </w:rPr>
      </w:pPr>
      <w:r>
        <w:rPr>
          <w:b/>
        </w:rPr>
        <w:t>PIERWSZ</w:t>
      </w:r>
      <w:r w:rsidR="00793A1B">
        <w:rPr>
          <w:b/>
        </w:rPr>
        <w:t>EGO</w:t>
      </w:r>
      <w:r w:rsidR="00E41E3C" w:rsidRPr="00793A1B">
        <w:rPr>
          <w:b/>
        </w:rPr>
        <w:t xml:space="preserve">   USTNEGO   PRZETARGU   NIEOGRANICZONEGO</w:t>
      </w:r>
    </w:p>
    <w:p w:rsidR="00E41E3C" w:rsidRPr="00793A1B" w:rsidRDefault="00E41E3C" w:rsidP="007F7DA1">
      <w:pPr>
        <w:spacing w:line="360" w:lineRule="auto"/>
      </w:pPr>
    </w:p>
    <w:p w:rsidR="00D543B6" w:rsidRPr="00D543B6" w:rsidRDefault="00B47FD1" w:rsidP="007F7DA1">
      <w:pPr>
        <w:pStyle w:val="Tekstpodstawowy"/>
        <w:spacing w:line="360" w:lineRule="auto"/>
        <w:jc w:val="left"/>
        <w:rPr>
          <w:szCs w:val="24"/>
        </w:rPr>
      </w:pPr>
      <w:r>
        <w:t xml:space="preserve">przeprowadzonego </w:t>
      </w:r>
      <w:r w:rsidR="008040AB">
        <w:t>24</w:t>
      </w:r>
      <w:r w:rsidR="004908BD">
        <w:t xml:space="preserve"> </w:t>
      </w:r>
      <w:r w:rsidR="00C141EA">
        <w:t>listopada</w:t>
      </w:r>
      <w:r w:rsidR="007647A1">
        <w:t xml:space="preserve"> 2021</w:t>
      </w:r>
      <w:r w:rsidR="00E41E3C" w:rsidRPr="00793A1B">
        <w:t xml:space="preserve"> r. w U</w:t>
      </w:r>
      <w:r w:rsidR="002876CC">
        <w:t xml:space="preserve">rzędzie Miejskim w Białymstoku </w:t>
      </w:r>
      <w:r w:rsidR="00EF18BC">
        <w:br/>
      </w:r>
      <w:r w:rsidR="00E41E3C" w:rsidRPr="00793A1B">
        <w:t>przy ul. Słonimski</w:t>
      </w:r>
      <w:bookmarkStart w:id="0" w:name="_GoBack"/>
      <w:bookmarkEnd w:id="0"/>
      <w:r w:rsidR="00E41E3C" w:rsidRPr="00793A1B">
        <w:t xml:space="preserve">ej 1, </w:t>
      </w:r>
      <w:r w:rsidR="00BE067D">
        <w:t xml:space="preserve">o godzinie </w:t>
      </w:r>
      <w:r w:rsidR="008040AB">
        <w:t>10</w:t>
      </w:r>
      <w:r w:rsidR="00FC7C0D">
        <w:rPr>
          <w:vertAlign w:val="superscript"/>
        </w:rPr>
        <w:t>0</w:t>
      </w:r>
      <w:r w:rsidR="00E41E3C" w:rsidRPr="00793A1B">
        <w:rPr>
          <w:vertAlign w:val="superscript"/>
        </w:rPr>
        <w:t>0</w:t>
      </w:r>
      <w:r w:rsidR="00793A1B">
        <w:t>,</w:t>
      </w:r>
      <w:r w:rsidR="001B168A" w:rsidRPr="00793A1B">
        <w:t xml:space="preserve"> </w:t>
      </w:r>
      <w:r w:rsidR="00E41E3C" w:rsidRPr="00793A1B">
        <w:t>na sprzedaż nierucho</w:t>
      </w:r>
      <w:r w:rsidR="00186AFA" w:rsidRPr="00793A1B">
        <w:t>mości stanowiącej własność Gminy</w:t>
      </w:r>
      <w:r w:rsidR="00694697">
        <w:t xml:space="preserve"> Białystok, lokalu </w:t>
      </w:r>
      <w:r w:rsidR="00E41E3C" w:rsidRPr="00793A1B">
        <w:t xml:space="preserve">mieszkalnego oznaczonego numerem </w:t>
      </w:r>
      <w:r w:rsidR="00D12722">
        <w:rPr>
          <w:b/>
        </w:rPr>
        <w:t>39</w:t>
      </w:r>
      <w:r w:rsidR="00E41E3C" w:rsidRPr="00793A1B">
        <w:t xml:space="preserve"> położonego</w:t>
      </w:r>
      <w:r w:rsidR="00793A1B">
        <w:t xml:space="preserve"> </w:t>
      </w:r>
      <w:r w:rsidR="007F163F" w:rsidRPr="00793A1B">
        <w:t xml:space="preserve">w Białymstoku </w:t>
      </w:r>
      <w:r w:rsidR="00EF18BC">
        <w:br/>
      </w:r>
      <w:r w:rsidR="007F163F" w:rsidRPr="00793A1B">
        <w:t xml:space="preserve">przy </w:t>
      </w:r>
      <w:r w:rsidR="002876CC">
        <w:rPr>
          <w:b/>
        </w:rPr>
        <w:t xml:space="preserve">ul. </w:t>
      </w:r>
      <w:r w:rsidR="008040AB">
        <w:rPr>
          <w:b/>
        </w:rPr>
        <w:t>Gen. Józefa Bema 95</w:t>
      </w:r>
      <w:r w:rsidR="00FC7C0D">
        <w:rPr>
          <w:b/>
        </w:rPr>
        <w:t xml:space="preserve"> </w:t>
      </w:r>
      <w:r w:rsidR="007F163F" w:rsidRPr="00793A1B">
        <w:t xml:space="preserve">o powierzchni użytkowej </w:t>
      </w:r>
      <w:r w:rsidR="008040AB">
        <w:rPr>
          <w:b/>
        </w:rPr>
        <w:t>39</w:t>
      </w:r>
      <w:r w:rsidR="007647A1">
        <w:rPr>
          <w:b/>
        </w:rPr>
        <w:t>,</w:t>
      </w:r>
      <w:r w:rsidR="008040AB">
        <w:rPr>
          <w:b/>
        </w:rPr>
        <w:t>38</w:t>
      </w:r>
      <w:r w:rsidR="007F163F" w:rsidRPr="00793A1B">
        <w:rPr>
          <w:b/>
        </w:rPr>
        <w:t xml:space="preserve"> </w:t>
      </w:r>
      <w:r w:rsidR="007F163F" w:rsidRPr="00793A1B">
        <w:rPr>
          <w:b/>
          <w:szCs w:val="24"/>
        </w:rPr>
        <w:t>m</w:t>
      </w:r>
      <w:r w:rsidR="007F163F" w:rsidRPr="00793A1B">
        <w:rPr>
          <w:b/>
          <w:szCs w:val="24"/>
          <w:vertAlign w:val="superscript"/>
        </w:rPr>
        <w:t>2</w:t>
      </w:r>
      <w:r w:rsidR="001A2B6C" w:rsidRPr="00793A1B">
        <w:rPr>
          <w:szCs w:val="24"/>
        </w:rPr>
        <w:t xml:space="preserve">, zbywanego </w:t>
      </w:r>
      <w:r w:rsidR="00571FA7">
        <w:rPr>
          <w:szCs w:val="24"/>
        </w:rPr>
        <w:br/>
      </w:r>
      <w:r w:rsidR="001B168A" w:rsidRPr="00793A1B">
        <w:rPr>
          <w:szCs w:val="24"/>
        </w:rPr>
        <w:t>wraz z</w:t>
      </w:r>
      <w:r w:rsidR="00BE067D">
        <w:rPr>
          <w:szCs w:val="24"/>
        </w:rPr>
        <w:t xml:space="preserve">e sprzedażą </w:t>
      </w:r>
      <w:r w:rsidR="00E41E3C" w:rsidRPr="00793A1B">
        <w:rPr>
          <w:szCs w:val="24"/>
        </w:rPr>
        <w:t>ułamkowej części gruntu</w:t>
      </w:r>
      <w:r w:rsidR="00D9663F">
        <w:rPr>
          <w:szCs w:val="24"/>
        </w:rPr>
        <w:t xml:space="preserve"> (</w:t>
      </w:r>
      <w:r w:rsidR="008040AB">
        <w:rPr>
          <w:szCs w:val="24"/>
        </w:rPr>
        <w:t>974</w:t>
      </w:r>
      <w:r w:rsidR="00D9663F">
        <w:rPr>
          <w:szCs w:val="24"/>
        </w:rPr>
        <w:t>/</w:t>
      </w:r>
      <w:r w:rsidR="008040AB">
        <w:rPr>
          <w:szCs w:val="24"/>
        </w:rPr>
        <w:t>133500</w:t>
      </w:r>
      <w:r w:rsidR="00D9663F">
        <w:rPr>
          <w:szCs w:val="24"/>
        </w:rPr>
        <w:t xml:space="preserve">) </w:t>
      </w:r>
      <w:r w:rsidR="00E87074" w:rsidRPr="00793A1B">
        <w:rPr>
          <w:szCs w:val="24"/>
        </w:rPr>
        <w:t xml:space="preserve">oznaczonego jako działka </w:t>
      </w:r>
      <w:r w:rsidR="007F163F" w:rsidRPr="00793A1B">
        <w:rPr>
          <w:b/>
          <w:szCs w:val="24"/>
        </w:rPr>
        <w:t xml:space="preserve">Nr </w:t>
      </w:r>
      <w:r w:rsidR="008040AB">
        <w:rPr>
          <w:b/>
          <w:szCs w:val="24"/>
        </w:rPr>
        <w:t>186</w:t>
      </w:r>
      <w:r w:rsidR="00E87074" w:rsidRPr="00793A1B">
        <w:rPr>
          <w:b/>
          <w:szCs w:val="24"/>
        </w:rPr>
        <w:t xml:space="preserve"> </w:t>
      </w:r>
      <w:r w:rsidR="00D9663F">
        <w:rPr>
          <w:b/>
          <w:szCs w:val="24"/>
        </w:rPr>
        <w:br/>
      </w:r>
      <w:r w:rsidR="00E87074" w:rsidRPr="00793A1B">
        <w:rPr>
          <w:szCs w:val="24"/>
        </w:rPr>
        <w:t xml:space="preserve">o powierzchni </w:t>
      </w:r>
      <w:r>
        <w:rPr>
          <w:b/>
          <w:szCs w:val="24"/>
        </w:rPr>
        <w:t>0,</w:t>
      </w:r>
      <w:r w:rsidR="008040AB">
        <w:rPr>
          <w:b/>
          <w:szCs w:val="24"/>
        </w:rPr>
        <w:t>1335</w:t>
      </w:r>
      <w:r w:rsidR="00E87074" w:rsidRPr="00793A1B">
        <w:rPr>
          <w:b/>
          <w:szCs w:val="24"/>
        </w:rPr>
        <w:t xml:space="preserve"> ha, </w:t>
      </w:r>
      <w:r w:rsidR="00E87074" w:rsidRPr="00793A1B">
        <w:rPr>
          <w:szCs w:val="24"/>
        </w:rPr>
        <w:t>obręb</w:t>
      </w:r>
      <w:r w:rsidR="0029534A">
        <w:rPr>
          <w:szCs w:val="24"/>
        </w:rPr>
        <w:t xml:space="preserve"> </w:t>
      </w:r>
      <w:r w:rsidR="008040AB">
        <w:rPr>
          <w:szCs w:val="24"/>
        </w:rPr>
        <w:t>8</w:t>
      </w:r>
      <w:r w:rsidR="007647A1">
        <w:rPr>
          <w:szCs w:val="24"/>
        </w:rPr>
        <w:t xml:space="preserve"> </w:t>
      </w:r>
      <w:r w:rsidR="008040AB">
        <w:rPr>
          <w:szCs w:val="24"/>
        </w:rPr>
        <w:t>–</w:t>
      </w:r>
      <w:r w:rsidR="007647A1">
        <w:rPr>
          <w:szCs w:val="24"/>
        </w:rPr>
        <w:t xml:space="preserve"> </w:t>
      </w:r>
      <w:r w:rsidR="008040AB">
        <w:rPr>
          <w:szCs w:val="24"/>
        </w:rPr>
        <w:t>Bema</w:t>
      </w:r>
      <w:r w:rsidR="00E22E98" w:rsidRPr="00793A1B">
        <w:rPr>
          <w:szCs w:val="24"/>
        </w:rPr>
        <w:t xml:space="preserve">, </w:t>
      </w:r>
      <w:proofErr w:type="spellStart"/>
      <w:r w:rsidR="0029534A">
        <w:rPr>
          <w:szCs w:val="24"/>
        </w:rPr>
        <w:t>Kw</w:t>
      </w:r>
      <w:proofErr w:type="spellEnd"/>
      <w:r w:rsidR="0029534A">
        <w:rPr>
          <w:szCs w:val="24"/>
        </w:rPr>
        <w:t xml:space="preserve"> </w:t>
      </w:r>
      <w:r w:rsidR="00D543B6" w:rsidRPr="00D543B6">
        <w:t>Nr BI1B/</w:t>
      </w:r>
      <w:r w:rsidR="008040AB">
        <w:t>00020404/6</w:t>
      </w:r>
      <w:r w:rsidR="00D543B6" w:rsidRPr="00D543B6">
        <w:t xml:space="preserve">.  </w:t>
      </w:r>
    </w:p>
    <w:p w:rsidR="00E41E3C" w:rsidRPr="00793A1B" w:rsidRDefault="00E41E3C" w:rsidP="007F7DA1">
      <w:pPr>
        <w:pStyle w:val="Tekstpodstawowy"/>
        <w:spacing w:line="360" w:lineRule="auto"/>
        <w:jc w:val="left"/>
        <w:rPr>
          <w:szCs w:val="24"/>
        </w:rPr>
      </w:pPr>
    </w:p>
    <w:p w:rsidR="00C141EA" w:rsidRPr="00EA03BA" w:rsidRDefault="00C141EA" w:rsidP="007F7DA1">
      <w:pPr>
        <w:pStyle w:val="Tekstpodstawowy"/>
        <w:spacing w:line="360" w:lineRule="auto"/>
        <w:jc w:val="left"/>
      </w:pPr>
      <w:r>
        <w:t xml:space="preserve">W ustalonym terminie do </w:t>
      </w:r>
      <w:r w:rsidR="00D12722">
        <w:t>18</w:t>
      </w:r>
      <w:r>
        <w:t xml:space="preserve"> listopada 2021</w:t>
      </w:r>
      <w:r w:rsidRPr="00793A1B">
        <w:rPr>
          <w:b/>
        </w:rPr>
        <w:t xml:space="preserve"> </w:t>
      </w:r>
      <w:r>
        <w:t>r. wadium wpłaciło i zostało</w:t>
      </w:r>
      <w:r w:rsidRPr="00793A1B">
        <w:t xml:space="preserve"> dopuszc</w:t>
      </w:r>
      <w:r>
        <w:t>zonych</w:t>
      </w:r>
      <w:r>
        <w:br/>
        <w:t>do udziału w licytacji 1</w:t>
      </w:r>
      <w:r w:rsidR="00D12722">
        <w:t>4</w:t>
      </w:r>
      <w:r>
        <w:t xml:space="preserve"> osób. </w:t>
      </w:r>
      <w:r w:rsidR="00D12722">
        <w:rPr>
          <w:color w:val="000000" w:themeColor="text1"/>
        </w:rPr>
        <w:t>3</w:t>
      </w:r>
      <w:r w:rsidR="00EA03BA" w:rsidRPr="00792406">
        <w:rPr>
          <w:color w:val="000000" w:themeColor="text1"/>
        </w:rPr>
        <w:t xml:space="preserve"> </w:t>
      </w:r>
      <w:r w:rsidR="00EA03BA">
        <w:rPr>
          <w:color w:val="000000" w:themeColor="text1"/>
        </w:rPr>
        <w:t>osob</w:t>
      </w:r>
      <w:r w:rsidR="008040AB">
        <w:rPr>
          <w:color w:val="000000" w:themeColor="text1"/>
        </w:rPr>
        <w:t>y</w:t>
      </w:r>
      <w:r w:rsidR="00EA03BA">
        <w:t>, pomimo wpłaconego w terminie wadium nie został</w:t>
      </w:r>
      <w:r w:rsidR="008040AB">
        <w:t>y</w:t>
      </w:r>
      <w:r w:rsidR="00EA03BA">
        <w:t xml:space="preserve"> dopuszczon</w:t>
      </w:r>
      <w:r w:rsidR="008040AB">
        <w:t>e</w:t>
      </w:r>
      <w:r w:rsidR="00EA03BA">
        <w:t xml:space="preserve"> do udziału w licytacji z uwagi na niestawiennictwo. </w:t>
      </w:r>
      <w:r>
        <w:rPr>
          <w:szCs w:val="24"/>
        </w:rPr>
        <w:t>Jedna osoba nie została dopuszczona</w:t>
      </w:r>
      <w:r w:rsidRPr="007050C8">
        <w:rPr>
          <w:szCs w:val="24"/>
        </w:rPr>
        <w:t xml:space="preserve"> do udziału w licytacji </w:t>
      </w:r>
      <w:r>
        <w:rPr>
          <w:szCs w:val="24"/>
        </w:rPr>
        <w:t xml:space="preserve">z uwagi </w:t>
      </w:r>
      <w:r w:rsidRPr="007050C8">
        <w:rPr>
          <w:szCs w:val="24"/>
        </w:rPr>
        <w:t xml:space="preserve">na </w:t>
      </w:r>
      <w:r>
        <w:rPr>
          <w:szCs w:val="24"/>
        </w:rPr>
        <w:t xml:space="preserve">wpłatę wadium </w:t>
      </w:r>
      <w:r w:rsidR="008040AB">
        <w:rPr>
          <w:szCs w:val="24"/>
        </w:rPr>
        <w:t>w niewystarczającej kwocie.</w:t>
      </w:r>
    </w:p>
    <w:p w:rsidR="000F2120" w:rsidRPr="000F2120" w:rsidRDefault="000F2120" w:rsidP="007F7DA1">
      <w:pPr>
        <w:pStyle w:val="Tekstpodstawowy"/>
        <w:spacing w:line="360" w:lineRule="auto"/>
        <w:jc w:val="left"/>
        <w:rPr>
          <w:szCs w:val="24"/>
        </w:rPr>
      </w:pPr>
    </w:p>
    <w:p w:rsidR="00B47FD1" w:rsidRPr="00D9663F" w:rsidRDefault="00892364" w:rsidP="007F7DA1">
      <w:pPr>
        <w:spacing w:line="360" w:lineRule="auto"/>
        <w:rPr>
          <w:b/>
        </w:rPr>
      </w:pPr>
      <w:r w:rsidRPr="00793A1B">
        <w:t xml:space="preserve">Cena wywoławcza – </w:t>
      </w:r>
      <w:r w:rsidR="008040AB">
        <w:rPr>
          <w:b/>
        </w:rPr>
        <w:t>191</w:t>
      </w:r>
      <w:r w:rsidR="00DE585A">
        <w:rPr>
          <w:b/>
        </w:rPr>
        <w:t xml:space="preserve"> </w:t>
      </w:r>
      <w:r w:rsidR="008040AB">
        <w:rPr>
          <w:b/>
        </w:rPr>
        <w:t>100</w:t>
      </w:r>
      <w:r w:rsidRPr="00793A1B">
        <w:rPr>
          <w:b/>
        </w:rPr>
        <w:t>,00 zł</w:t>
      </w:r>
    </w:p>
    <w:p w:rsidR="00892364" w:rsidRDefault="00892364" w:rsidP="007F7DA1">
      <w:pPr>
        <w:pStyle w:val="Tekstpodstawowy"/>
        <w:spacing w:line="360" w:lineRule="auto"/>
        <w:jc w:val="left"/>
        <w:rPr>
          <w:szCs w:val="24"/>
        </w:rPr>
      </w:pPr>
      <w:r w:rsidRPr="00793A1B">
        <w:rPr>
          <w:szCs w:val="24"/>
        </w:rPr>
        <w:t xml:space="preserve">Cena osiągnięta w przetargu: </w:t>
      </w:r>
      <w:r w:rsidR="008040AB">
        <w:rPr>
          <w:b/>
          <w:szCs w:val="24"/>
        </w:rPr>
        <w:t>255</w:t>
      </w:r>
      <w:r w:rsidR="007647A1">
        <w:rPr>
          <w:b/>
          <w:szCs w:val="24"/>
        </w:rPr>
        <w:t xml:space="preserve"> </w:t>
      </w:r>
      <w:r w:rsidR="008040AB">
        <w:rPr>
          <w:b/>
          <w:szCs w:val="24"/>
        </w:rPr>
        <w:t>440</w:t>
      </w:r>
      <w:r w:rsidR="007050C8">
        <w:rPr>
          <w:b/>
          <w:szCs w:val="24"/>
        </w:rPr>
        <w:t>,</w:t>
      </w:r>
      <w:r w:rsidRPr="00793A1B">
        <w:rPr>
          <w:b/>
          <w:szCs w:val="24"/>
        </w:rPr>
        <w:t>00 zł</w:t>
      </w:r>
      <w:r w:rsidRPr="00793A1B">
        <w:rPr>
          <w:szCs w:val="24"/>
        </w:rPr>
        <w:t xml:space="preserve"> </w:t>
      </w:r>
    </w:p>
    <w:p w:rsidR="00D9663F" w:rsidRPr="00793A1B" w:rsidRDefault="00D9663F" w:rsidP="007F7DA1">
      <w:pPr>
        <w:pStyle w:val="Tekstpodstawowy"/>
        <w:spacing w:line="360" w:lineRule="auto"/>
        <w:jc w:val="left"/>
        <w:rPr>
          <w:szCs w:val="24"/>
        </w:rPr>
      </w:pPr>
    </w:p>
    <w:p w:rsidR="00892364" w:rsidRPr="00793A1B" w:rsidRDefault="00892364" w:rsidP="007F7DA1">
      <w:pPr>
        <w:spacing w:line="360" w:lineRule="auto"/>
      </w:pPr>
      <w:r w:rsidRPr="00621356">
        <w:t>Koszt wykonania operatu szacunkowego</w:t>
      </w:r>
      <w:r w:rsidRPr="00793A1B">
        <w:t xml:space="preserve"> wynosi </w:t>
      </w:r>
      <w:r w:rsidR="004908BD">
        <w:rPr>
          <w:b/>
        </w:rPr>
        <w:t>160</w:t>
      </w:r>
      <w:r w:rsidR="004A7B68">
        <w:rPr>
          <w:b/>
        </w:rPr>
        <w:t>,0</w:t>
      </w:r>
      <w:r w:rsidR="001A2B6C" w:rsidRPr="00793A1B">
        <w:rPr>
          <w:b/>
        </w:rPr>
        <w:t>0</w:t>
      </w:r>
      <w:r w:rsidRPr="00793A1B">
        <w:rPr>
          <w:b/>
        </w:rPr>
        <w:t xml:space="preserve"> zł</w:t>
      </w:r>
      <w:r w:rsidR="00306D78" w:rsidRPr="00793A1B">
        <w:t xml:space="preserve"> </w:t>
      </w:r>
      <w:r w:rsidR="00427DCB" w:rsidRPr="00427DCB">
        <w:t>(</w:t>
      </w:r>
      <w:r w:rsidR="00BE067D" w:rsidRPr="00793A1B">
        <w:t>zwolnione z podatku VAT</w:t>
      </w:r>
      <w:r w:rsidR="00427DCB" w:rsidRPr="00427DCB">
        <w:t>).</w:t>
      </w:r>
    </w:p>
    <w:p w:rsidR="00892364" w:rsidRPr="00793A1B" w:rsidRDefault="00892364" w:rsidP="007F7DA1">
      <w:pPr>
        <w:spacing w:line="360" w:lineRule="auto"/>
      </w:pPr>
      <w:r w:rsidRPr="00621356">
        <w:t>Koszt sporządzenia świadectwa charakterystyki energetycznej lokalu</w:t>
      </w:r>
      <w:r w:rsidRPr="00793A1B">
        <w:t xml:space="preserve"> wynosi </w:t>
      </w:r>
      <w:r w:rsidR="00C141EA">
        <w:rPr>
          <w:b/>
        </w:rPr>
        <w:t>93</w:t>
      </w:r>
      <w:r w:rsidR="007647A1">
        <w:rPr>
          <w:b/>
        </w:rPr>
        <w:t>,</w:t>
      </w:r>
      <w:r w:rsidR="004908BD">
        <w:rPr>
          <w:b/>
        </w:rPr>
        <w:t>4</w:t>
      </w:r>
      <w:r w:rsidR="00C141EA">
        <w:rPr>
          <w:b/>
        </w:rPr>
        <w:t>8</w:t>
      </w:r>
      <w:r w:rsidR="00694697">
        <w:rPr>
          <w:b/>
        </w:rPr>
        <w:t xml:space="preserve"> </w:t>
      </w:r>
      <w:r w:rsidRPr="00793A1B">
        <w:rPr>
          <w:b/>
        </w:rPr>
        <w:t>zł</w:t>
      </w:r>
      <w:r w:rsidR="00306D78" w:rsidRPr="00793A1B">
        <w:t xml:space="preserve"> (zwolnione z podatku VAT)</w:t>
      </w:r>
      <w:r w:rsidRPr="00793A1B">
        <w:t xml:space="preserve">. </w:t>
      </w:r>
    </w:p>
    <w:p w:rsidR="00892364" w:rsidRPr="00793A1B" w:rsidRDefault="00892364" w:rsidP="007F7DA1">
      <w:pPr>
        <w:spacing w:line="276" w:lineRule="auto"/>
      </w:pPr>
    </w:p>
    <w:p w:rsidR="00F4462B" w:rsidRDefault="00215E3D" w:rsidP="007F7DA1">
      <w:pPr>
        <w:spacing w:line="360" w:lineRule="auto"/>
        <w:rPr>
          <w:rFonts w:eastAsia="Calibri"/>
          <w:b/>
          <w:szCs w:val="22"/>
          <w:lang w:eastAsia="en-US"/>
        </w:rPr>
      </w:pPr>
      <w:r>
        <w:rPr>
          <w:spacing w:val="-6"/>
        </w:rPr>
        <w:t xml:space="preserve">Nabywcami zostali </w:t>
      </w:r>
      <w:r w:rsidR="00C141EA">
        <w:rPr>
          <w:spacing w:val="-6"/>
        </w:rPr>
        <w:t xml:space="preserve">Państwo </w:t>
      </w:r>
      <w:r w:rsidR="008040AB">
        <w:rPr>
          <w:spacing w:val="-6"/>
        </w:rPr>
        <w:t>Katarzyna Bogna i Leszek Kornas</w:t>
      </w:r>
      <w:r w:rsidRPr="008233D3">
        <w:rPr>
          <w:spacing w:val="-6"/>
        </w:rPr>
        <w:t>,</w:t>
      </w:r>
      <w:r>
        <w:rPr>
          <w:spacing w:val="-4"/>
        </w:rPr>
        <w:t xml:space="preserve"> którzy </w:t>
      </w:r>
      <w:r>
        <w:rPr>
          <w:rFonts w:eastAsia="Calibri"/>
          <w:spacing w:val="-4"/>
          <w:szCs w:val="22"/>
          <w:lang w:eastAsia="en-US"/>
        </w:rPr>
        <w:t>zaoferowali</w:t>
      </w:r>
      <w:r w:rsidRPr="00DE41F2">
        <w:rPr>
          <w:rFonts w:eastAsia="Calibri"/>
          <w:spacing w:val="-4"/>
          <w:szCs w:val="22"/>
          <w:lang w:eastAsia="en-US"/>
        </w:rPr>
        <w:t xml:space="preserve"> najwyższą cenę osiągniętą w przetargu </w:t>
      </w:r>
      <w:r w:rsidR="008040AB">
        <w:rPr>
          <w:rFonts w:eastAsia="Calibri"/>
          <w:b/>
          <w:szCs w:val="22"/>
          <w:lang w:eastAsia="en-US"/>
        </w:rPr>
        <w:t>255</w:t>
      </w:r>
      <w:r w:rsidRPr="004908BD">
        <w:rPr>
          <w:rFonts w:eastAsia="Calibri"/>
          <w:b/>
          <w:szCs w:val="22"/>
          <w:lang w:eastAsia="en-US"/>
        </w:rPr>
        <w:t xml:space="preserve"> </w:t>
      </w:r>
      <w:r w:rsidR="008040AB">
        <w:rPr>
          <w:rFonts w:eastAsia="Calibri"/>
          <w:b/>
          <w:szCs w:val="22"/>
          <w:lang w:eastAsia="en-US"/>
        </w:rPr>
        <w:t>440</w:t>
      </w:r>
      <w:r w:rsidRPr="004908BD">
        <w:rPr>
          <w:rFonts w:eastAsia="Calibri"/>
          <w:b/>
          <w:szCs w:val="22"/>
          <w:lang w:eastAsia="en-US"/>
        </w:rPr>
        <w:t>,00 zł.</w:t>
      </w:r>
    </w:p>
    <w:p w:rsidR="007F7DA1" w:rsidRDefault="007F7DA1" w:rsidP="007F7DA1">
      <w:pPr>
        <w:spacing w:line="360" w:lineRule="auto"/>
        <w:rPr>
          <w:rFonts w:eastAsia="Calibri"/>
          <w:b/>
          <w:szCs w:val="22"/>
          <w:lang w:eastAsia="en-US"/>
        </w:rPr>
      </w:pPr>
    </w:p>
    <w:p w:rsidR="007F7DA1" w:rsidRPr="007F7DA1" w:rsidRDefault="007F7DA1" w:rsidP="007F7DA1">
      <w:pPr>
        <w:spacing w:line="360" w:lineRule="auto"/>
        <w:rPr>
          <w:rFonts w:eastAsia="Calibri"/>
          <w:szCs w:val="22"/>
          <w:lang w:eastAsia="en-US"/>
        </w:rPr>
      </w:pPr>
      <w:r w:rsidRPr="007F7DA1">
        <w:rPr>
          <w:rFonts w:eastAsia="Calibri"/>
          <w:szCs w:val="22"/>
          <w:lang w:eastAsia="en-US"/>
        </w:rPr>
        <w:t>DYREKTOR</w:t>
      </w:r>
    </w:p>
    <w:p w:rsidR="007F7DA1" w:rsidRPr="007F7DA1" w:rsidRDefault="007F7DA1" w:rsidP="007F7DA1">
      <w:pPr>
        <w:spacing w:line="360" w:lineRule="auto"/>
        <w:rPr>
          <w:rFonts w:eastAsia="Calibri"/>
          <w:szCs w:val="22"/>
          <w:lang w:eastAsia="en-US"/>
        </w:rPr>
      </w:pPr>
      <w:r w:rsidRPr="007F7DA1">
        <w:rPr>
          <w:rFonts w:eastAsia="Calibri"/>
          <w:szCs w:val="22"/>
          <w:lang w:eastAsia="en-US"/>
        </w:rPr>
        <w:t>Departamentu Skarbu</w:t>
      </w:r>
    </w:p>
    <w:p w:rsidR="007F7DA1" w:rsidRPr="007F7DA1" w:rsidRDefault="007F7DA1" w:rsidP="007F7DA1">
      <w:pPr>
        <w:spacing w:line="360" w:lineRule="auto"/>
        <w:rPr>
          <w:rFonts w:eastAsia="Calibri"/>
          <w:szCs w:val="22"/>
          <w:lang w:eastAsia="en-US"/>
        </w:rPr>
      </w:pPr>
      <w:r w:rsidRPr="007F7DA1">
        <w:rPr>
          <w:rFonts w:eastAsia="Calibri"/>
          <w:szCs w:val="22"/>
          <w:lang w:eastAsia="en-US"/>
        </w:rPr>
        <w:t>Hanna Stankiewicz</w:t>
      </w:r>
    </w:p>
    <w:sectPr w:rsidR="007F7DA1" w:rsidRPr="007F7DA1" w:rsidSect="00EF18BC">
      <w:pgSz w:w="11906" w:h="16838"/>
      <w:pgMar w:top="851" w:right="1416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54"/>
    <w:rsid w:val="0002105B"/>
    <w:rsid w:val="0002174B"/>
    <w:rsid w:val="00034310"/>
    <w:rsid w:val="00042A33"/>
    <w:rsid w:val="00071AE0"/>
    <w:rsid w:val="000B4245"/>
    <w:rsid w:val="000C400E"/>
    <w:rsid w:val="000E23C5"/>
    <w:rsid w:val="000F2120"/>
    <w:rsid w:val="001226D8"/>
    <w:rsid w:val="00144B64"/>
    <w:rsid w:val="00160630"/>
    <w:rsid w:val="00176654"/>
    <w:rsid w:val="00186AFA"/>
    <w:rsid w:val="00192EBB"/>
    <w:rsid w:val="00197299"/>
    <w:rsid w:val="001A2B6C"/>
    <w:rsid w:val="001B168A"/>
    <w:rsid w:val="001C3436"/>
    <w:rsid w:val="001E59CF"/>
    <w:rsid w:val="00204AE1"/>
    <w:rsid w:val="00215E3D"/>
    <w:rsid w:val="0023547D"/>
    <w:rsid w:val="00241F13"/>
    <w:rsid w:val="002876CC"/>
    <w:rsid w:val="0029534A"/>
    <w:rsid w:val="00306D78"/>
    <w:rsid w:val="00396825"/>
    <w:rsid w:val="003B61B5"/>
    <w:rsid w:val="003C7917"/>
    <w:rsid w:val="003E256D"/>
    <w:rsid w:val="003F4A6D"/>
    <w:rsid w:val="00401A5A"/>
    <w:rsid w:val="004109AB"/>
    <w:rsid w:val="0041356B"/>
    <w:rsid w:val="00427DCB"/>
    <w:rsid w:val="004908BD"/>
    <w:rsid w:val="00494BFF"/>
    <w:rsid w:val="004A7B68"/>
    <w:rsid w:val="004C0BA7"/>
    <w:rsid w:val="004C4AFA"/>
    <w:rsid w:val="004D468D"/>
    <w:rsid w:val="004E6937"/>
    <w:rsid w:val="00524ABF"/>
    <w:rsid w:val="00531E16"/>
    <w:rsid w:val="005367CE"/>
    <w:rsid w:val="0054372E"/>
    <w:rsid w:val="005446B2"/>
    <w:rsid w:val="00571FA7"/>
    <w:rsid w:val="00587820"/>
    <w:rsid w:val="005B1B96"/>
    <w:rsid w:val="006056C5"/>
    <w:rsid w:val="00621356"/>
    <w:rsid w:val="00630D87"/>
    <w:rsid w:val="00654463"/>
    <w:rsid w:val="00694697"/>
    <w:rsid w:val="006D232E"/>
    <w:rsid w:val="006F00AB"/>
    <w:rsid w:val="006F7E02"/>
    <w:rsid w:val="007050C8"/>
    <w:rsid w:val="00711270"/>
    <w:rsid w:val="00722E60"/>
    <w:rsid w:val="007322BA"/>
    <w:rsid w:val="00756F8A"/>
    <w:rsid w:val="007647A1"/>
    <w:rsid w:val="00776A52"/>
    <w:rsid w:val="00793A1B"/>
    <w:rsid w:val="007A6F40"/>
    <w:rsid w:val="007C7233"/>
    <w:rsid w:val="007C7F1B"/>
    <w:rsid w:val="007D3883"/>
    <w:rsid w:val="007F163F"/>
    <w:rsid w:val="007F7DA1"/>
    <w:rsid w:val="008040AB"/>
    <w:rsid w:val="008152A4"/>
    <w:rsid w:val="00845DFF"/>
    <w:rsid w:val="008538F5"/>
    <w:rsid w:val="00864F16"/>
    <w:rsid w:val="00880C29"/>
    <w:rsid w:val="00892364"/>
    <w:rsid w:val="00892CAE"/>
    <w:rsid w:val="008A5C24"/>
    <w:rsid w:val="009179C6"/>
    <w:rsid w:val="0093618E"/>
    <w:rsid w:val="00952B49"/>
    <w:rsid w:val="00997251"/>
    <w:rsid w:val="009A38DA"/>
    <w:rsid w:val="009F68C0"/>
    <w:rsid w:val="00A065E2"/>
    <w:rsid w:val="00A10715"/>
    <w:rsid w:val="00A363FB"/>
    <w:rsid w:val="00A41DFB"/>
    <w:rsid w:val="00A45976"/>
    <w:rsid w:val="00A609E0"/>
    <w:rsid w:val="00A72A0F"/>
    <w:rsid w:val="00A741DB"/>
    <w:rsid w:val="00A8512A"/>
    <w:rsid w:val="00AA1A44"/>
    <w:rsid w:val="00AD6B53"/>
    <w:rsid w:val="00B2040F"/>
    <w:rsid w:val="00B21BE4"/>
    <w:rsid w:val="00B47FD1"/>
    <w:rsid w:val="00B7033D"/>
    <w:rsid w:val="00B97220"/>
    <w:rsid w:val="00BA2F3C"/>
    <w:rsid w:val="00BA40C4"/>
    <w:rsid w:val="00BC034D"/>
    <w:rsid w:val="00BE067D"/>
    <w:rsid w:val="00BE66BB"/>
    <w:rsid w:val="00BF26B0"/>
    <w:rsid w:val="00C02085"/>
    <w:rsid w:val="00C141EA"/>
    <w:rsid w:val="00C76174"/>
    <w:rsid w:val="00C764E9"/>
    <w:rsid w:val="00CA24B7"/>
    <w:rsid w:val="00CC530D"/>
    <w:rsid w:val="00CD1F02"/>
    <w:rsid w:val="00CF6964"/>
    <w:rsid w:val="00D066FF"/>
    <w:rsid w:val="00D12722"/>
    <w:rsid w:val="00D17D9E"/>
    <w:rsid w:val="00D33249"/>
    <w:rsid w:val="00D346BF"/>
    <w:rsid w:val="00D543B6"/>
    <w:rsid w:val="00D72C84"/>
    <w:rsid w:val="00D9663F"/>
    <w:rsid w:val="00DB3418"/>
    <w:rsid w:val="00DB7FD0"/>
    <w:rsid w:val="00DE585A"/>
    <w:rsid w:val="00E107B7"/>
    <w:rsid w:val="00E11124"/>
    <w:rsid w:val="00E22E98"/>
    <w:rsid w:val="00E41E3C"/>
    <w:rsid w:val="00E45C24"/>
    <w:rsid w:val="00E87074"/>
    <w:rsid w:val="00EA03BA"/>
    <w:rsid w:val="00EA7C16"/>
    <w:rsid w:val="00EF18BC"/>
    <w:rsid w:val="00F4462B"/>
    <w:rsid w:val="00F47797"/>
    <w:rsid w:val="00F66311"/>
    <w:rsid w:val="00F6668C"/>
    <w:rsid w:val="00F80315"/>
    <w:rsid w:val="00FC460D"/>
    <w:rsid w:val="00FC7C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FCBDF-AC8F-433B-8487-0EA552E1B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186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17</cp:revision>
  <cp:lastPrinted>2021-11-29T09:12:00Z</cp:lastPrinted>
  <dcterms:created xsi:type="dcterms:W3CDTF">2021-02-15T12:37:00Z</dcterms:created>
  <dcterms:modified xsi:type="dcterms:W3CDTF">2021-12-02T07:19:00Z</dcterms:modified>
</cp:coreProperties>
</file>