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310152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310152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310152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310152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310152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310152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310152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310152">
        <w:rPr>
          <w:b/>
          <w:spacing w:val="-2"/>
          <w:szCs w:val="24"/>
        </w:rPr>
        <w:t>numer</w:t>
      </w:r>
      <w:r w:rsidRPr="00854CFB">
        <w:rPr>
          <w:b/>
          <w:spacing w:val="-2"/>
          <w:szCs w:val="24"/>
        </w:rPr>
        <w:t xml:space="preserve"> </w:t>
      </w:r>
      <w:r w:rsidR="00F640D9">
        <w:rPr>
          <w:b/>
          <w:spacing w:val="-2"/>
          <w:szCs w:val="24"/>
        </w:rPr>
        <w:t>60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310152">
        <w:rPr>
          <w:b/>
          <w:szCs w:val="24"/>
        </w:rPr>
        <w:t>ulicy</w:t>
      </w:r>
      <w:r w:rsidR="00D939AA" w:rsidRPr="00854CFB">
        <w:rPr>
          <w:b/>
          <w:szCs w:val="24"/>
        </w:rPr>
        <w:t xml:space="preserve"> </w:t>
      </w:r>
      <w:r w:rsidR="007068F7">
        <w:rPr>
          <w:b/>
          <w:szCs w:val="24"/>
        </w:rPr>
        <w:t xml:space="preserve">Władysława Broniewskiego </w:t>
      </w:r>
      <w:r w:rsidR="00F640D9">
        <w:rPr>
          <w:b/>
          <w:szCs w:val="24"/>
        </w:rPr>
        <w:t>10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310152">
        <w:rPr>
          <w:szCs w:val="24"/>
        </w:rPr>
        <w:t>dwóch</w:t>
      </w:r>
      <w:r w:rsidR="00F57B8A">
        <w:rPr>
          <w:szCs w:val="24"/>
        </w:rPr>
        <w:t xml:space="preserve"> </w:t>
      </w:r>
      <w:r w:rsidR="00F640D9">
        <w:rPr>
          <w:szCs w:val="24"/>
        </w:rPr>
        <w:t>pokoi</w:t>
      </w:r>
      <w:r w:rsidRPr="00854CFB">
        <w:rPr>
          <w:szCs w:val="24"/>
        </w:rPr>
        <w:t>, kuchni</w:t>
      </w:r>
      <w:r w:rsidR="00C51351">
        <w:rPr>
          <w:szCs w:val="24"/>
        </w:rPr>
        <w:t xml:space="preserve">, </w:t>
      </w:r>
      <w:r w:rsidRPr="00854CFB">
        <w:rPr>
          <w:szCs w:val="24"/>
        </w:rPr>
        <w:t>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C51351">
        <w:rPr>
          <w:szCs w:val="24"/>
        </w:rPr>
        <w:t xml:space="preserve"> oraz przedpokoju</w:t>
      </w:r>
      <w:r w:rsidR="00310152">
        <w:rPr>
          <w:szCs w:val="24"/>
        </w:rPr>
        <w:t xml:space="preserve"> o powierzchni</w:t>
      </w:r>
      <w:r w:rsidRPr="00854CFB">
        <w:rPr>
          <w:szCs w:val="24"/>
        </w:rPr>
        <w:t xml:space="preserve"> użytkowej </w:t>
      </w:r>
      <w:r w:rsidR="00F640D9">
        <w:rPr>
          <w:b/>
          <w:szCs w:val="24"/>
        </w:rPr>
        <w:t>41</w:t>
      </w:r>
      <w:r w:rsidR="00FA6213">
        <w:rPr>
          <w:b/>
          <w:szCs w:val="24"/>
        </w:rPr>
        <w:t>,</w:t>
      </w:r>
      <w:r w:rsidR="00F640D9">
        <w:rPr>
          <w:b/>
          <w:szCs w:val="24"/>
        </w:rPr>
        <w:t>45</w:t>
      </w:r>
      <w:r w:rsidRPr="00854CFB">
        <w:rPr>
          <w:b/>
          <w:szCs w:val="24"/>
        </w:rPr>
        <w:t xml:space="preserve"> m</w:t>
      </w:r>
      <w:r w:rsidR="00310152">
        <w:rPr>
          <w:szCs w:val="24"/>
        </w:rPr>
        <w:t xml:space="preserve">etrów kwadratowych </w:t>
      </w:r>
      <w:r w:rsidRPr="00854CFB">
        <w:rPr>
          <w:szCs w:val="24"/>
        </w:rPr>
        <w:t>(</w:t>
      </w:r>
      <w:r w:rsidR="00310152">
        <w:rPr>
          <w:szCs w:val="24"/>
        </w:rPr>
        <w:t>trzy</w:t>
      </w:r>
      <w:r w:rsidRPr="00854CFB">
        <w:rPr>
          <w:szCs w:val="24"/>
        </w:rPr>
        <w:t xml:space="preserve"> izby), położony </w:t>
      </w:r>
      <w:r w:rsidR="00310152">
        <w:rPr>
          <w:spacing w:val="-4"/>
          <w:szCs w:val="24"/>
        </w:rPr>
        <w:t>czwartym</w:t>
      </w:r>
      <w:r w:rsidR="006A38C5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310152">
        <w:rPr>
          <w:b/>
          <w:spacing w:val="-4"/>
          <w:szCs w:val="24"/>
        </w:rPr>
        <w:t>numer</w:t>
      </w:r>
      <w:r w:rsidRPr="00854CFB">
        <w:rPr>
          <w:b/>
          <w:spacing w:val="-4"/>
          <w:szCs w:val="24"/>
        </w:rPr>
        <w:t xml:space="preserve"> </w:t>
      </w:r>
      <w:r w:rsidR="00F640D9">
        <w:rPr>
          <w:b/>
          <w:spacing w:val="-4"/>
          <w:szCs w:val="24"/>
        </w:rPr>
        <w:t>428/1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 xml:space="preserve">o </w:t>
      </w:r>
      <w:r w:rsidR="00310152" w:rsidRPr="00854CFB">
        <w:rPr>
          <w:spacing w:val="-4"/>
          <w:szCs w:val="24"/>
        </w:rPr>
        <w:t>pow</w:t>
      </w:r>
      <w:r w:rsidR="00310152">
        <w:rPr>
          <w:spacing w:val="-4"/>
          <w:szCs w:val="24"/>
        </w:rPr>
        <w:t>ierzchni</w:t>
      </w:r>
      <w:r w:rsidRPr="00854CFB">
        <w:rPr>
          <w:b/>
          <w:spacing w:val="-4"/>
          <w:szCs w:val="24"/>
        </w:rPr>
        <w:t xml:space="preserve"> 0,</w:t>
      </w:r>
      <w:r w:rsidR="00F640D9">
        <w:rPr>
          <w:b/>
          <w:spacing w:val="-4"/>
          <w:szCs w:val="24"/>
        </w:rPr>
        <w:t>2238</w:t>
      </w:r>
      <w:r w:rsidRPr="00854CFB">
        <w:rPr>
          <w:b/>
          <w:spacing w:val="-4"/>
          <w:szCs w:val="24"/>
        </w:rPr>
        <w:t xml:space="preserve"> h</w:t>
      </w:r>
      <w:r w:rsidR="00310152">
        <w:rPr>
          <w:b/>
          <w:spacing w:val="-4"/>
          <w:szCs w:val="24"/>
        </w:rPr>
        <w:t>ektarów</w:t>
      </w:r>
      <w:r w:rsidRPr="00854CFB">
        <w:rPr>
          <w:spacing w:val="-4"/>
          <w:szCs w:val="24"/>
        </w:rPr>
        <w:t xml:space="preserve">, obręb </w:t>
      </w:r>
      <w:r w:rsidR="007068F7">
        <w:rPr>
          <w:spacing w:val="-4"/>
          <w:szCs w:val="24"/>
        </w:rPr>
        <w:t>3</w:t>
      </w:r>
      <w:r w:rsidRPr="00854CFB">
        <w:rPr>
          <w:spacing w:val="-4"/>
          <w:szCs w:val="24"/>
        </w:rPr>
        <w:t xml:space="preserve"> – </w:t>
      </w:r>
      <w:r w:rsidR="006A6FD4">
        <w:rPr>
          <w:spacing w:val="-4"/>
          <w:szCs w:val="24"/>
        </w:rPr>
        <w:t>Antoniuk</w:t>
      </w:r>
      <w:r w:rsidR="00D713D6">
        <w:rPr>
          <w:spacing w:val="-4"/>
          <w:szCs w:val="24"/>
        </w:rPr>
        <w:t>,</w:t>
      </w:r>
      <w:r w:rsidR="00310152">
        <w:rPr>
          <w:szCs w:val="24"/>
        </w:rPr>
        <w:t xml:space="preserve"> Księga wieczysta Numer</w:t>
      </w:r>
      <w:r w:rsidRPr="00854CFB">
        <w:rPr>
          <w:szCs w:val="24"/>
        </w:rPr>
        <w:t xml:space="preserve"> BI1B/</w:t>
      </w:r>
      <w:r w:rsidR="00F640D9">
        <w:rPr>
          <w:szCs w:val="24"/>
        </w:rPr>
        <w:t>00053779/5</w:t>
      </w:r>
      <w:r w:rsidRPr="00854CFB">
        <w:rPr>
          <w:szCs w:val="24"/>
        </w:rPr>
        <w:t>.</w:t>
      </w:r>
    </w:p>
    <w:p w:rsidR="009B2DC7" w:rsidRPr="0040702B" w:rsidRDefault="009B2DC7" w:rsidP="00310152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310152" w:rsidP="00310152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Numer</w:t>
            </w:r>
          </w:p>
          <w:p w:rsidR="00416037" w:rsidRPr="00854CFB" w:rsidRDefault="00416037" w:rsidP="00310152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310152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310152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31015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31015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31015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31015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31015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E0333C" w:rsidRPr="00854CFB" w:rsidRDefault="00E0333C" w:rsidP="00310152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31015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1015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1015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31015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31015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310152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31015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31015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31015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310152" w:rsidP="0031015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złotych</w:t>
            </w:r>
          </w:p>
        </w:tc>
        <w:tc>
          <w:tcPr>
            <w:tcW w:w="1333" w:type="dxa"/>
          </w:tcPr>
          <w:p w:rsidR="00E0333C" w:rsidRPr="00854CFB" w:rsidRDefault="00E0333C" w:rsidP="00310152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310152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31015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310152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310152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310152" w:rsidP="0031015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złotych</w:t>
            </w:r>
          </w:p>
        </w:tc>
        <w:tc>
          <w:tcPr>
            <w:tcW w:w="1560" w:type="dxa"/>
          </w:tcPr>
          <w:p w:rsidR="00E0333C" w:rsidRPr="00854CFB" w:rsidRDefault="00E0333C" w:rsidP="00310152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31015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1015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1015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1015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1015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31015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31015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310152" w:rsidP="0031015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złotych</w:t>
            </w:r>
          </w:p>
        </w:tc>
        <w:tc>
          <w:tcPr>
            <w:tcW w:w="1427" w:type="dxa"/>
          </w:tcPr>
          <w:p w:rsidR="00E0333C" w:rsidRPr="00854CFB" w:rsidRDefault="00E0333C" w:rsidP="00310152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31015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310152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310152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31015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310152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310152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310152" w:rsidP="00310152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złotych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31015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F640D9" w:rsidP="0031015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1440" w:type="dxa"/>
          </w:tcPr>
          <w:p w:rsidR="00EB1FBF" w:rsidRPr="00854CFB" w:rsidRDefault="00EB1FBF" w:rsidP="0031015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640D9" w:rsidP="0031015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41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45</w:t>
            </w:r>
          </w:p>
          <w:p w:rsidR="00EB1FBF" w:rsidRPr="00854CFB" w:rsidRDefault="00EB1FBF" w:rsidP="00310152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31015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640D9" w:rsidP="0031015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3168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223800</w:t>
            </w:r>
          </w:p>
        </w:tc>
        <w:tc>
          <w:tcPr>
            <w:tcW w:w="1667" w:type="dxa"/>
          </w:tcPr>
          <w:p w:rsidR="00EB1FBF" w:rsidRPr="00854CFB" w:rsidRDefault="00EB1FBF" w:rsidP="0031015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A6213" w:rsidP="0031015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F640D9">
              <w:rPr>
                <w:szCs w:val="24"/>
              </w:rPr>
              <w:t>181</w:t>
            </w:r>
            <w:r w:rsidR="00EC27B4">
              <w:rPr>
                <w:szCs w:val="24"/>
              </w:rPr>
              <w:t xml:space="preserve"> </w:t>
            </w:r>
            <w:r w:rsidR="00F640D9">
              <w:rPr>
                <w:szCs w:val="24"/>
              </w:rPr>
              <w:t>200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31015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640D9" w:rsidP="00310152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17</w:t>
            </w:r>
            <w:r w:rsidR="00EC27B4">
              <w:rPr>
                <w:szCs w:val="24"/>
              </w:rPr>
              <w:t xml:space="preserve"> </w:t>
            </w:r>
            <w:r>
              <w:rPr>
                <w:szCs w:val="24"/>
              </w:rPr>
              <w:t>5</w:t>
            </w:r>
            <w:r w:rsidR="00B900F0">
              <w:rPr>
                <w:szCs w:val="24"/>
              </w:rPr>
              <w:t>0</w:t>
            </w:r>
            <w:r w:rsidR="007068F7">
              <w:rPr>
                <w:szCs w:val="24"/>
              </w:rPr>
              <w:t>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31015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F640D9" w:rsidP="0031015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198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700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31015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F640D9" w:rsidP="0031015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19</w:t>
            </w:r>
            <w:r w:rsidR="007068F7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870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310152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310152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310152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w kwocie </w:t>
      </w:r>
      <w:r w:rsidR="00EC27B4">
        <w:rPr>
          <w:b/>
          <w:szCs w:val="24"/>
        </w:rPr>
        <w:t>160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</w:t>
      </w:r>
      <w:r w:rsidR="00310152">
        <w:rPr>
          <w:b/>
          <w:szCs w:val="24"/>
        </w:rPr>
        <w:t>otych</w:t>
      </w:r>
      <w:r w:rsidRPr="00854CFB">
        <w:rPr>
          <w:b/>
          <w:szCs w:val="24"/>
        </w:rPr>
        <w:t xml:space="preserve">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EC27B4">
        <w:rPr>
          <w:b/>
          <w:szCs w:val="24"/>
        </w:rPr>
        <w:t>98</w:t>
      </w:r>
      <w:r w:rsidR="006A38C5">
        <w:rPr>
          <w:b/>
          <w:szCs w:val="24"/>
        </w:rPr>
        <w:t>,</w:t>
      </w:r>
      <w:r w:rsidR="00EC27B4">
        <w:rPr>
          <w:b/>
          <w:szCs w:val="24"/>
        </w:rPr>
        <w:t>4</w:t>
      </w:r>
      <w:r w:rsidR="00C51351">
        <w:rPr>
          <w:b/>
          <w:szCs w:val="24"/>
        </w:rPr>
        <w:t>0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310152">
        <w:rPr>
          <w:b/>
          <w:szCs w:val="24"/>
        </w:rPr>
        <w:t>otych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310152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310152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310152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310152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B900F0">
        <w:rPr>
          <w:b/>
          <w:color w:val="000000" w:themeColor="text1"/>
          <w:szCs w:val="24"/>
        </w:rPr>
        <w:t>21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F640D9">
        <w:rPr>
          <w:b/>
          <w:color w:val="000000" w:themeColor="text1"/>
          <w:szCs w:val="24"/>
        </w:rPr>
        <w:t>lipca</w:t>
      </w:r>
      <w:r w:rsidR="00F93E4B" w:rsidRPr="0066382B">
        <w:rPr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2021</w:t>
      </w:r>
      <w:r w:rsidR="00310152">
        <w:rPr>
          <w:b/>
          <w:color w:val="000000" w:themeColor="text1"/>
          <w:szCs w:val="24"/>
        </w:rPr>
        <w:t xml:space="preserve"> roku</w:t>
      </w:r>
      <w:r w:rsidRPr="0066382B">
        <w:rPr>
          <w:b/>
          <w:color w:val="000000" w:themeColor="text1"/>
          <w:szCs w:val="24"/>
        </w:rPr>
        <w:t xml:space="preserve"> (</w:t>
      </w:r>
      <w:r w:rsidR="00EC27B4">
        <w:rPr>
          <w:b/>
          <w:color w:val="000000" w:themeColor="text1"/>
          <w:szCs w:val="24"/>
        </w:rPr>
        <w:t>środa</w:t>
      </w:r>
      <w:r w:rsidR="00427B40" w:rsidRPr="0066382B">
        <w:rPr>
          <w:b/>
          <w:color w:val="000000" w:themeColor="text1"/>
          <w:szCs w:val="24"/>
        </w:rPr>
        <w:t>)</w:t>
      </w:r>
      <w:r w:rsidR="00310152">
        <w:rPr>
          <w:b/>
          <w:color w:val="000000" w:themeColor="text1"/>
          <w:szCs w:val="24"/>
        </w:rPr>
        <w:t>, godzina</w:t>
      </w:r>
      <w:r w:rsidRPr="0066382B">
        <w:rPr>
          <w:b/>
          <w:color w:val="000000" w:themeColor="text1"/>
          <w:szCs w:val="24"/>
        </w:rPr>
        <w:t xml:space="preserve"> </w:t>
      </w:r>
      <w:r w:rsidR="00C72116" w:rsidRPr="0066382B">
        <w:rPr>
          <w:b/>
          <w:color w:val="000000" w:themeColor="text1"/>
          <w:szCs w:val="24"/>
        </w:rPr>
        <w:t>1</w:t>
      </w:r>
      <w:r w:rsidR="00EC27B4">
        <w:rPr>
          <w:b/>
          <w:color w:val="000000" w:themeColor="text1"/>
          <w:szCs w:val="24"/>
        </w:rPr>
        <w:t>1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przy ul. Słonimskiej 1 w Białymstoku.</w:t>
      </w:r>
    </w:p>
    <w:p w:rsidR="00416037" w:rsidRPr="00315266" w:rsidRDefault="00416037" w:rsidP="00310152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F640D9">
        <w:rPr>
          <w:b/>
          <w:color w:val="000000" w:themeColor="text1"/>
          <w:szCs w:val="24"/>
        </w:rPr>
        <w:t>19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F640D9">
        <w:rPr>
          <w:b/>
          <w:color w:val="000000" w:themeColor="text1"/>
          <w:szCs w:val="24"/>
        </w:rPr>
        <w:t>870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E9292B" w:rsidRPr="0066382B">
        <w:rPr>
          <w:b/>
          <w:color w:val="000000" w:themeColor="text1"/>
          <w:szCs w:val="24"/>
        </w:rPr>
        <w:t>zł</w:t>
      </w:r>
      <w:r w:rsidR="00310152">
        <w:rPr>
          <w:b/>
          <w:color w:val="000000" w:themeColor="text1"/>
          <w:szCs w:val="24"/>
        </w:rPr>
        <w:t>otych</w:t>
      </w:r>
      <w:r w:rsidRPr="0066382B">
        <w:rPr>
          <w:b/>
          <w:color w:val="000000" w:themeColor="text1"/>
          <w:szCs w:val="24"/>
        </w:rPr>
        <w:t xml:space="preserve"> 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F640D9">
        <w:rPr>
          <w:b/>
          <w:color w:val="000000" w:themeColor="text1"/>
          <w:szCs w:val="24"/>
        </w:rPr>
        <w:t>15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F640D9">
        <w:rPr>
          <w:b/>
          <w:color w:val="000000" w:themeColor="text1"/>
          <w:szCs w:val="24"/>
        </w:rPr>
        <w:t>lipca</w:t>
      </w:r>
      <w:r w:rsidR="00C51351">
        <w:rPr>
          <w:b/>
          <w:color w:val="000000" w:themeColor="text1"/>
          <w:szCs w:val="24"/>
        </w:rPr>
        <w:t xml:space="preserve"> 2021</w:t>
      </w:r>
      <w:r w:rsidR="00310152">
        <w:rPr>
          <w:b/>
          <w:color w:val="000000" w:themeColor="text1"/>
          <w:szCs w:val="24"/>
        </w:rPr>
        <w:t xml:space="preserve"> roku.</w:t>
      </w:r>
      <w:r w:rsidR="00315266" w:rsidRPr="0066382B">
        <w:rPr>
          <w:b/>
          <w:color w:val="000000" w:themeColor="text1"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310152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7068F7">
        <w:rPr>
          <w:b/>
          <w:spacing w:val="-4"/>
          <w:szCs w:val="24"/>
        </w:rPr>
        <w:t>1</w:t>
      </w:r>
      <w:r w:rsidR="009A1E49">
        <w:rPr>
          <w:b/>
          <w:spacing w:val="-4"/>
          <w:szCs w:val="24"/>
        </w:rPr>
        <w:t xml:space="preserve"> </w:t>
      </w:r>
      <w:r w:rsidR="00F640D9">
        <w:rPr>
          <w:b/>
          <w:spacing w:val="-4"/>
          <w:szCs w:val="24"/>
        </w:rPr>
        <w:t>990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="00310152">
        <w:rPr>
          <w:b/>
          <w:szCs w:val="24"/>
        </w:rPr>
        <w:t>otych.</w:t>
      </w:r>
    </w:p>
    <w:p w:rsidR="005B4E0D" w:rsidRPr="00D07919" w:rsidRDefault="00416037" w:rsidP="00310152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BB4814">
        <w:rPr>
          <w:b/>
          <w:color w:val="000000" w:themeColor="text1"/>
          <w:szCs w:val="24"/>
        </w:rPr>
        <w:t>Terminy okazania lokalu –</w:t>
      </w:r>
      <w:r w:rsidR="0056002E" w:rsidRPr="00BB4814">
        <w:rPr>
          <w:b/>
          <w:color w:val="000000" w:themeColor="text1"/>
          <w:szCs w:val="24"/>
        </w:rPr>
        <w:t xml:space="preserve"> </w:t>
      </w:r>
      <w:r w:rsidR="00D07919" w:rsidRPr="00D07919">
        <w:rPr>
          <w:b/>
          <w:color w:val="000000" w:themeColor="text1"/>
          <w:szCs w:val="24"/>
        </w:rPr>
        <w:t>12</w:t>
      </w:r>
      <w:r w:rsidR="003678D2" w:rsidRPr="00D07919">
        <w:rPr>
          <w:b/>
          <w:color w:val="000000" w:themeColor="text1"/>
          <w:szCs w:val="24"/>
        </w:rPr>
        <w:t xml:space="preserve"> </w:t>
      </w:r>
      <w:r w:rsidR="00D07919" w:rsidRPr="00D07919">
        <w:rPr>
          <w:b/>
          <w:color w:val="000000" w:themeColor="text1"/>
          <w:szCs w:val="24"/>
        </w:rPr>
        <w:t>lipca</w:t>
      </w:r>
      <w:r w:rsidR="00C51351" w:rsidRPr="00D07919">
        <w:rPr>
          <w:b/>
          <w:color w:val="000000" w:themeColor="text1"/>
          <w:szCs w:val="24"/>
        </w:rPr>
        <w:t xml:space="preserve"> 2021</w:t>
      </w:r>
      <w:r w:rsidR="00310152">
        <w:rPr>
          <w:b/>
          <w:color w:val="000000" w:themeColor="text1"/>
          <w:szCs w:val="24"/>
        </w:rPr>
        <w:t xml:space="preserve"> roku</w:t>
      </w:r>
      <w:r w:rsidR="00EA344E" w:rsidRPr="00D07919">
        <w:rPr>
          <w:b/>
          <w:color w:val="000000" w:themeColor="text1"/>
          <w:szCs w:val="24"/>
        </w:rPr>
        <w:t xml:space="preserve"> w </w:t>
      </w:r>
      <w:r w:rsidR="00310152">
        <w:rPr>
          <w:b/>
          <w:color w:val="000000" w:themeColor="text1"/>
          <w:szCs w:val="24"/>
        </w:rPr>
        <w:t>godzinach</w:t>
      </w:r>
      <w:r w:rsidR="009A1E49" w:rsidRPr="00D07919">
        <w:rPr>
          <w:b/>
          <w:color w:val="000000" w:themeColor="text1"/>
          <w:szCs w:val="24"/>
        </w:rPr>
        <w:t xml:space="preserve"> </w:t>
      </w:r>
      <w:r w:rsidR="00D07919" w:rsidRPr="00D07919">
        <w:rPr>
          <w:b/>
          <w:color w:val="000000" w:themeColor="text1"/>
          <w:szCs w:val="24"/>
        </w:rPr>
        <w:t>9</w:t>
      </w:r>
      <w:r w:rsidR="00D07919" w:rsidRPr="00D07919">
        <w:rPr>
          <w:b/>
          <w:color w:val="000000" w:themeColor="text1"/>
          <w:szCs w:val="24"/>
          <w:vertAlign w:val="superscript"/>
        </w:rPr>
        <w:t>00</w:t>
      </w:r>
      <w:r w:rsidR="00FA6213" w:rsidRPr="00D07919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D07919">
        <w:rPr>
          <w:b/>
          <w:color w:val="000000" w:themeColor="text1"/>
          <w:szCs w:val="24"/>
        </w:rPr>
        <w:t xml:space="preserve">– </w:t>
      </w:r>
      <w:r w:rsidR="00D07919" w:rsidRPr="00D07919">
        <w:rPr>
          <w:b/>
          <w:color w:val="000000" w:themeColor="text1"/>
          <w:szCs w:val="24"/>
        </w:rPr>
        <w:t>9</w:t>
      </w:r>
      <w:r w:rsidR="00D07919" w:rsidRPr="00D07919">
        <w:rPr>
          <w:b/>
          <w:color w:val="000000" w:themeColor="text1"/>
          <w:szCs w:val="24"/>
          <w:vertAlign w:val="superscript"/>
        </w:rPr>
        <w:t>30</w:t>
      </w:r>
      <w:r w:rsidR="00C72116" w:rsidRPr="00D07919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D07919">
        <w:rPr>
          <w:b/>
          <w:color w:val="000000" w:themeColor="text1"/>
          <w:szCs w:val="24"/>
        </w:rPr>
        <w:t>oraz</w:t>
      </w:r>
      <w:r w:rsidR="008D0522" w:rsidRPr="00D07919">
        <w:rPr>
          <w:b/>
          <w:color w:val="000000" w:themeColor="text1"/>
          <w:szCs w:val="24"/>
        </w:rPr>
        <w:t xml:space="preserve"> </w:t>
      </w:r>
      <w:r w:rsidR="00D07919" w:rsidRPr="00D07919">
        <w:rPr>
          <w:b/>
          <w:color w:val="000000" w:themeColor="text1"/>
          <w:szCs w:val="24"/>
        </w:rPr>
        <w:t>14</w:t>
      </w:r>
      <w:r w:rsidR="003678D2" w:rsidRPr="00D07919">
        <w:rPr>
          <w:b/>
          <w:color w:val="000000" w:themeColor="text1"/>
          <w:szCs w:val="24"/>
        </w:rPr>
        <w:t xml:space="preserve"> </w:t>
      </w:r>
      <w:r w:rsidR="00D07919" w:rsidRPr="00D07919">
        <w:rPr>
          <w:b/>
          <w:color w:val="000000" w:themeColor="text1"/>
          <w:szCs w:val="24"/>
        </w:rPr>
        <w:t>lipca</w:t>
      </w:r>
      <w:r w:rsidR="00310152">
        <w:rPr>
          <w:b/>
          <w:color w:val="000000" w:themeColor="text1"/>
          <w:szCs w:val="24"/>
        </w:rPr>
        <w:t xml:space="preserve"> </w:t>
      </w:r>
      <w:r w:rsidR="00C51351" w:rsidRPr="00D07919">
        <w:rPr>
          <w:b/>
          <w:color w:val="000000" w:themeColor="text1"/>
          <w:szCs w:val="24"/>
        </w:rPr>
        <w:t>2021</w:t>
      </w:r>
      <w:r w:rsidR="00310152">
        <w:rPr>
          <w:b/>
          <w:color w:val="000000" w:themeColor="text1"/>
          <w:szCs w:val="24"/>
        </w:rPr>
        <w:t xml:space="preserve"> roku w godzinach</w:t>
      </w:r>
      <w:r w:rsidR="005757AF" w:rsidRPr="00D07919">
        <w:rPr>
          <w:b/>
          <w:color w:val="000000" w:themeColor="text1"/>
          <w:szCs w:val="24"/>
        </w:rPr>
        <w:t xml:space="preserve"> </w:t>
      </w:r>
      <w:r w:rsidR="006A6FD4" w:rsidRPr="00D07919">
        <w:rPr>
          <w:b/>
          <w:color w:val="000000" w:themeColor="text1"/>
          <w:szCs w:val="24"/>
        </w:rPr>
        <w:t>1</w:t>
      </w:r>
      <w:r w:rsidR="00D07919" w:rsidRPr="00D07919">
        <w:rPr>
          <w:b/>
          <w:color w:val="000000" w:themeColor="text1"/>
          <w:szCs w:val="24"/>
        </w:rPr>
        <w:t>4</w:t>
      </w:r>
      <w:r w:rsidR="00D07919" w:rsidRPr="00D07919">
        <w:rPr>
          <w:b/>
          <w:color w:val="000000" w:themeColor="text1"/>
          <w:szCs w:val="24"/>
          <w:vertAlign w:val="superscript"/>
        </w:rPr>
        <w:t>5</w:t>
      </w:r>
      <w:r w:rsidR="004A56F3" w:rsidRPr="00D07919">
        <w:rPr>
          <w:b/>
          <w:color w:val="000000" w:themeColor="text1"/>
          <w:szCs w:val="24"/>
          <w:vertAlign w:val="superscript"/>
        </w:rPr>
        <w:t>0</w:t>
      </w:r>
      <w:r w:rsidR="00FA6213" w:rsidRPr="00D07919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D07919">
        <w:rPr>
          <w:b/>
          <w:color w:val="000000" w:themeColor="text1"/>
          <w:szCs w:val="24"/>
        </w:rPr>
        <w:t xml:space="preserve">– </w:t>
      </w:r>
      <w:r w:rsidR="006A6FD4" w:rsidRPr="00D07919">
        <w:rPr>
          <w:b/>
          <w:color w:val="000000" w:themeColor="text1"/>
          <w:szCs w:val="24"/>
        </w:rPr>
        <w:t>1</w:t>
      </w:r>
      <w:r w:rsidR="00D07919" w:rsidRPr="00D07919">
        <w:rPr>
          <w:b/>
          <w:color w:val="000000" w:themeColor="text1"/>
          <w:szCs w:val="24"/>
        </w:rPr>
        <w:t>5</w:t>
      </w:r>
      <w:r w:rsidR="00D07919" w:rsidRPr="00D07919">
        <w:rPr>
          <w:b/>
          <w:color w:val="000000" w:themeColor="text1"/>
          <w:szCs w:val="24"/>
          <w:vertAlign w:val="superscript"/>
        </w:rPr>
        <w:t>2</w:t>
      </w:r>
      <w:r w:rsidR="004A56F3" w:rsidRPr="00D07919">
        <w:rPr>
          <w:b/>
          <w:color w:val="000000" w:themeColor="text1"/>
          <w:szCs w:val="24"/>
          <w:vertAlign w:val="superscript"/>
        </w:rPr>
        <w:t>0</w:t>
      </w:r>
      <w:r w:rsidR="005B4E0D" w:rsidRPr="00D07919">
        <w:rPr>
          <w:b/>
          <w:color w:val="000000" w:themeColor="text1"/>
          <w:szCs w:val="24"/>
        </w:rPr>
        <w:t>.</w:t>
      </w:r>
    </w:p>
    <w:p w:rsidR="009B2DC7" w:rsidRDefault="009B2DC7" w:rsidP="00310152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63642E" w:rsidRDefault="00C51351" w:rsidP="00310152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C51351" w:rsidRPr="00AA621F" w:rsidRDefault="00C51351" w:rsidP="00310152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C51351" w:rsidRPr="001F2BD7" w:rsidRDefault="00C51351" w:rsidP="00310152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Zbycie lokalu mieszkalnego korzysta ze zwolnie</w:t>
      </w:r>
      <w:r w:rsidR="00310152">
        <w:rPr>
          <w:rFonts w:ascii="Times New Roman" w:hAnsi="Times New Roman"/>
        </w:rPr>
        <w:t>nia z podatku VAT na podstawie artykułu 43 ustęp</w:t>
      </w:r>
      <w:r w:rsidRPr="0063642E">
        <w:rPr>
          <w:rFonts w:ascii="Times New Roman" w:hAnsi="Times New Roman"/>
        </w:rPr>
        <w:t xml:space="preserve"> 1 </w:t>
      </w:r>
      <w:r w:rsidR="00310152">
        <w:rPr>
          <w:rFonts w:ascii="Times New Roman" w:hAnsi="Times New Roman"/>
        </w:rPr>
        <w:t>punkt 10 w związku z artykułem 29a ustęp</w:t>
      </w:r>
      <w:r w:rsidRPr="0063642E">
        <w:rPr>
          <w:rFonts w:ascii="Times New Roman" w:hAnsi="Times New Roman"/>
        </w:rPr>
        <w:t xml:space="preserve"> 8 </w:t>
      </w:r>
      <w:r w:rsidR="00310152">
        <w:rPr>
          <w:rFonts w:ascii="Times New Roman" w:hAnsi="Times New Roman"/>
        </w:rPr>
        <w:t xml:space="preserve">ustawy z dnia 11 marca 2004 roku </w:t>
      </w:r>
      <w:r w:rsidRPr="0063642E">
        <w:rPr>
          <w:rFonts w:ascii="Times New Roman" w:hAnsi="Times New Roman"/>
        </w:rPr>
        <w:t xml:space="preserve">o podatku od towarów i usług </w:t>
      </w:r>
      <w:r>
        <w:rPr>
          <w:rFonts w:ascii="Times New Roman" w:hAnsi="Times New Roman"/>
        </w:rPr>
        <w:t>(Dz</w:t>
      </w:r>
      <w:r w:rsidR="00310152">
        <w:rPr>
          <w:rFonts w:ascii="Times New Roman" w:hAnsi="Times New Roman"/>
        </w:rPr>
        <w:t>iennik Ustaw</w:t>
      </w:r>
      <w:r w:rsidR="00F640D9">
        <w:rPr>
          <w:rFonts w:ascii="Times New Roman" w:hAnsi="Times New Roman"/>
        </w:rPr>
        <w:t xml:space="preserve"> z 2021</w:t>
      </w:r>
      <w:r w:rsidR="00310152">
        <w:rPr>
          <w:rFonts w:ascii="Times New Roman" w:hAnsi="Times New Roman"/>
        </w:rPr>
        <w:t xml:space="preserve"> roku pozycja</w:t>
      </w:r>
      <w:r w:rsidR="00E25910">
        <w:rPr>
          <w:rFonts w:ascii="Times New Roman" w:hAnsi="Times New Roman"/>
        </w:rPr>
        <w:t xml:space="preserve"> </w:t>
      </w:r>
      <w:r w:rsidR="00F640D9">
        <w:rPr>
          <w:rFonts w:ascii="Times New Roman" w:hAnsi="Times New Roman"/>
        </w:rPr>
        <w:t>685</w:t>
      </w:r>
      <w:r w:rsidR="00E25910">
        <w:rPr>
          <w:rFonts w:ascii="Times New Roman" w:hAnsi="Times New Roman"/>
        </w:rPr>
        <w:t xml:space="preserve"> ze</w:t>
      </w:r>
      <w:r w:rsidR="00310152">
        <w:rPr>
          <w:rFonts w:ascii="Times New Roman" w:hAnsi="Times New Roman"/>
        </w:rPr>
        <w:t xml:space="preserve"> zmianami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  <w:bookmarkStart w:id="0" w:name="_GoBack"/>
      <w:bookmarkEnd w:id="0"/>
    </w:p>
    <w:p w:rsidR="00C51351" w:rsidRPr="00A86633" w:rsidRDefault="00C51351" w:rsidP="00310152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>Warunkiem przystąpienia do przetargu jest okazanie</w:t>
      </w:r>
      <w:r w:rsidR="00310152">
        <w:rPr>
          <w:rFonts w:ascii="Times New Roman" w:hAnsi="Times New Roman"/>
        </w:rPr>
        <w:t xml:space="preserve"> komisji przetargowej dokumentu </w:t>
      </w:r>
      <w:r w:rsidRPr="00A86633">
        <w:rPr>
          <w:rFonts w:ascii="Times New Roman" w:hAnsi="Times New Roman"/>
        </w:rPr>
        <w:t xml:space="preserve">tożsamości (dowodu osobistego lub paszportu) oraz wpłata wadium w pieniądzu przelewem na </w:t>
      </w:r>
      <w:r w:rsidRPr="00A86633">
        <w:rPr>
          <w:rFonts w:ascii="Times New Roman" w:hAnsi="Times New Roman"/>
        </w:rPr>
        <w:lastRenderedPageBreak/>
        <w:t>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C51351" w:rsidRPr="002F1271" w:rsidRDefault="00C51351" w:rsidP="00310152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C51351" w:rsidRPr="00AF2B93" w:rsidRDefault="00C51351" w:rsidP="00310152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>Podmioty podlegające wpisom do rejestrów, w</w:t>
      </w:r>
      <w:r w:rsidR="00310152">
        <w:rPr>
          <w:rFonts w:ascii="Times New Roman" w:hAnsi="Times New Roman"/>
        </w:rPr>
        <w:t xml:space="preserve">inny przedłożyć aktualny wypis </w:t>
      </w:r>
      <w:r w:rsidRPr="009B0575">
        <w:rPr>
          <w:rFonts w:ascii="Times New Roman" w:hAnsi="Times New Roman"/>
        </w:rPr>
        <w:t>z Krajowego Rejestru Sądowego lub informację odp</w:t>
      </w:r>
      <w:r w:rsidR="00310152">
        <w:rPr>
          <w:rFonts w:ascii="Times New Roman" w:hAnsi="Times New Roman"/>
        </w:rPr>
        <w:t xml:space="preserve">owiadającą odpisowi aktualnemu </w:t>
      </w:r>
      <w:r w:rsidRPr="009B0575">
        <w:rPr>
          <w:rFonts w:ascii="Times New Roman" w:hAnsi="Times New Roman"/>
        </w:rPr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C51351" w:rsidRPr="00AF2B93" w:rsidRDefault="00C51351" w:rsidP="00310152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310152">
        <w:rPr>
          <w:rFonts w:ascii="Times New Roman" w:hAnsi="Times New Roman"/>
        </w:rPr>
        <w:t xml:space="preserve">lnej - pełnomocnictwo w formie </w:t>
      </w:r>
      <w:r>
        <w:rPr>
          <w:rFonts w:ascii="Times New Roman" w:hAnsi="Times New Roman"/>
        </w:rPr>
        <w:t>aktu notarialnego.</w:t>
      </w:r>
    </w:p>
    <w:p w:rsidR="00547EAF" w:rsidRPr="00547EAF" w:rsidRDefault="00547EAF" w:rsidP="00310152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</w:t>
      </w:r>
      <w:r w:rsidR="00310152">
        <w:rPr>
          <w:rFonts w:ascii="Times New Roman" w:hAnsi="Times New Roman"/>
        </w:rPr>
        <w:t xml:space="preserve">ialnego, natomiast do czynności </w:t>
      </w:r>
      <w:r w:rsidRPr="00547EAF">
        <w:rPr>
          <w:rFonts w:ascii="Times New Roman" w:hAnsi="Times New Roman"/>
        </w:rPr>
        <w:t xml:space="preserve">przetargowych dopuszczalne jest pełnomocnictwo współmałżonka w formie pisemnej z poświadczonym notarialnie podpisem. </w:t>
      </w:r>
    </w:p>
    <w:p w:rsidR="00C51351" w:rsidRPr="0063642E" w:rsidRDefault="00547EAF" w:rsidP="00310152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="00C51351"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C51351" w:rsidRPr="00B718CA" w:rsidRDefault="00C51351" w:rsidP="00310152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>(Dz. U. z 2017 r. poz. 2278).</w:t>
      </w:r>
    </w:p>
    <w:p w:rsidR="00C51351" w:rsidRPr="0063642E" w:rsidRDefault="00C51351" w:rsidP="00310152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C51351" w:rsidRPr="00D3149D" w:rsidRDefault="00C51351" w:rsidP="00310152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Zawiadomienie o terminie i miejscu zawarcia umo</w:t>
      </w:r>
      <w:r w:rsidR="00310152">
        <w:rPr>
          <w:rFonts w:ascii="Times New Roman" w:hAnsi="Times New Roman"/>
        </w:rPr>
        <w:t xml:space="preserve">wy notarialnej nastąpi w ciągu </w:t>
      </w:r>
      <w:r w:rsidRPr="0063642E">
        <w:rPr>
          <w:rFonts w:ascii="Times New Roman" w:hAnsi="Times New Roman"/>
        </w:rPr>
        <w:t>21 dni od daty zamknięcia przetargu. Nieprzystąpienie bez usprawiedliwienia do zawarcia umowy w miejscu i terminie podanym w zawiadomieniu uprawnia organizatora przetargu 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>nie podlega zwrotowi. Koszty umowy ponosi nabywca.</w:t>
      </w:r>
    </w:p>
    <w:p w:rsidR="00C51351" w:rsidRPr="0063642E" w:rsidRDefault="00C51351" w:rsidP="00310152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F640D9">
        <w:rPr>
          <w:rFonts w:ascii="Times New Roman" w:hAnsi="Times New Roman"/>
        </w:rPr>
        <w:t>171</w:t>
      </w:r>
      <w:r>
        <w:rPr>
          <w:rFonts w:ascii="Times New Roman" w:hAnsi="Times New Roman"/>
        </w:rPr>
        <w:t>,</w:t>
      </w:r>
      <w:r w:rsidR="00F640D9">
        <w:rPr>
          <w:rFonts w:ascii="Times New Roman" w:hAnsi="Times New Roman"/>
        </w:rPr>
        <w:t>65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 xml:space="preserve"> ∙ rok).</w:t>
      </w:r>
    </w:p>
    <w:p w:rsidR="00C51351" w:rsidRPr="00E30AEA" w:rsidRDefault="00C51351" w:rsidP="00310152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7068F7">
        <w:rPr>
          <w:spacing w:val="-2"/>
          <w:szCs w:val="24"/>
        </w:rPr>
        <w:t xml:space="preserve">Władysława Broniewskiego </w:t>
      </w:r>
      <w:r w:rsidR="00F640D9">
        <w:rPr>
          <w:spacing w:val="-2"/>
          <w:szCs w:val="24"/>
        </w:rPr>
        <w:t>10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>jest sprawowany w oparciu 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(Dz. U. z 2020 r. poz. 1910</w:t>
      </w:r>
      <w:r w:rsidR="00310152">
        <w:rPr>
          <w:spacing w:val="-2"/>
        </w:rPr>
        <w:t xml:space="preserve"> </w:t>
      </w:r>
      <w:r w:rsidR="00B900F0">
        <w:rPr>
          <w:spacing w:val="-2"/>
        </w:rPr>
        <w:t>ze zm.</w:t>
      </w:r>
      <w:r>
        <w:rPr>
          <w:spacing w:val="-2"/>
        </w:rPr>
        <w:t>).</w:t>
      </w:r>
    </w:p>
    <w:p w:rsidR="00E30AEA" w:rsidRPr="00AF2B93" w:rsidRDefault="00E30AEA" w:rsidP="00310152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C51351" w:rsidRPr="001A29C9" w:rsidRDefault="00C51351" w:rsidP="00310152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>Zastrzega się prawo odwołania przetargu z ważnych powodów, z podaniem uzasadnionej przyczyny.</w:t>
      </w:r>
    </w:p>
    <w:p w:rsidR="00C51351" w:rsidRPr="00AF2B93" w:rsidRDefault="00C51351" w:rsidP="00310152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Szczegółowe informacje dotyczące przedmiotowej nieruchomości lokalowej można uzyskać w Departamencie Skarbu Urzędu Miejskiego w Białymstoku p</w:t>
      </w:r>
      <w:r w:rsidR="00310152">
        <w:rPr>
          <w:szCs w:val="24"/>
        </w:rPr>
        <w:t xml:space="preserve">rzy ul. Słonimskiej 1 </w:t>
      </w:r>
      <w:r w:rsidR="00E25910">
        <w:rPr>
          <w:szCs w:val="24"/>
        </w:rPr>
        <w:t>(pokój 705 tel. /85/ 87</w:t>
      </w:r>
      <w:r w:rsidRPr="0063642E">
        <w:rPr>
          <w:szCs w:val="24"/>
        </w:rPr>
        <w:t>9-</w:t>
      </w:r>
      <w:r w:rsidR="00E25910">
        <w:rPr>
          <w:szCs w:val="24"/>
        </w:rPr>
        <w:t>74</w:t>
      </w:r>
      <w:r w:rsidRPr="0063642E">
        <w:rPr>
          <w:szCs w:val="24"/>
        </w:rPr>
        <w:t>-</w:t>
      </w:r>
      <w:r w:rsidR="00E25910">
        <w:rPr>
          <w:szCs w:val="24"/>
        </w:rPr>
        <w:t>42</w:t>
      </w:r>
      <w:r w:rsidRPr="0063642E">
        <w:rPr>
          <w:szCs w:val="24"/>
        </w:rPr>
        <w:t>).</w:t>
      </w:r>
    </w:p>
    <w:p w:rsidR="00C51351" w:rsidRDefault="00C51351" w:rsidP="00310152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C51351" w:rsidRPr="0063642E" w:rsidRDefault="00C51351" w:rsidP="00310152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C51351" w:rsidRDefault="00310152" w:rsidP="00310152">
      <w:pPr>
        <w:pStyle w:val="Tekstpodstawowy"/>
        <w:spacing w:line="276" w:lineRule="auto"/>
        <w:jc w:val="left"/>
        <w:rPr>
          <w:b/>
          <w:szCs w:val="24"/>
        </w:rPr>
      </w:pPr>
      <w:hyperlink r:id="rId6" w:history="1">
        <w:r w:rsidR="00C51351" w:rsidRPr="0063642E">
          <w:rPr>
            <w:rStyle w:val="Hipercze"/>
            <w:b/>
            <w:color w:val="auto"/>
            <w:szCs w:val="24"/>
          </w:rPr>
          <w:t>www.bip.bialystok.pl</w:t>
        </w:r>
      </w:hyperlink>
      <w:r w:rsidR="00C51351" w:rsidRPr="0063642E">
        <w:rPr>
          <w:b/>
          <w:szCs w:val="24"/>
        </w:rPr>
        <w:t xml:space="preserve">  oraz  </w:t>
      </w:r>
      <w:hyperlink r:id="rId7" w:history="1">
        <w:r w:rsidR="00C51351" w:rsidRPr="0063642E">
          <w:rPr>
            <w:rStyle w:val="Hipercze"/>
            <w:b/>
            <w:color w:val="auto"/>
            <w:szCs w:val="24"/>
          </w:rPr>
          <w:t>www.bialystok.pl</w:t>
        </w:r>
      </w:hyperlink>
      <w:r w:rsidR="00C51351" w:rsidRPr="0063642E">
        <w:rPr>
          <w:b/>
          <w:szCs w:val="24"/>
        </w:rPr>
        <w:t xml:space="preserve"> </w:t>
      </w:r>
    </w:p>
    <w:p w:rsidR="00C51351" w:rsidRDefault="00C51351" w:rsidP="00310152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F241ED" w:rsidRDefault="00C51351" w:rsidP="00310152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C51351" w:rsidRDefault="00C51351" w:rsidP="00310152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1997 r. o gospodarce nieruchomoś</w:t>
      </w:r>
      <w:r>
        <w:rPr>
          <w:szCs w:val="24"/>
        </w:rPr>
        <w:t>ciami (Dz. U. z 2020 r. poz. 1990</w:t>
      </w:r>
      <w:r w:rsidR="00E25910">
        <w:rPr>
          <w:szCs w:val="24"/>
        </w:rPr>
        <w:t xml:space="preserve"> ze zm.</w:t>
      </w:r>
      <w:r w:rsidRPr="00BB5082">
        <w:rPr>
          <w:szCs w:val="24"/>
        </w:rPr>
        <w:t>) oraz rozporządzenia 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 z 2014 r. poz. 1490</w:t>
      </w:r>
      <w:r w:rsidR="00E25910">
        <w:rPr>
          <w:spacing w:val="-6"/>
          <w:szCs w:val="24"/>
        </w:rPr>
        <w:t xml:space="preserve"> ze</w:t>
      </w:r>
      <w:r w:rsidRPr="009B0575">
        <w:rPr>
          <w:spacing w:val="-6"/>
          <w:szCs w:val="24"/>
        </w:rPr>
        <w:t xml:space="preserve"> zm.</w:t>
      </w:r>
      <w:r w:rsidRPr="0063642E">
        <w:rPr>
          <w:spacing w:val="-6"/>
          <w:szCs w:val="24"/>
        </w:rPr>
        <w:t>).</w:t>
      </w:r>
    </w:p>
    <w:p w:rsidR="00C51351" w:rsidRDefault="00C51351" w:rsidP="00310152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C51351" w:rsidRDefault="00C51351" w:rsidP="00310152">
      <w:pPr>
        <w:suppressAutoHyphens/>
        <w:spacing w:line="276" w:lineRule="auto"/>
        <w:rPr>
          <w:sz w:val="24"/>
          <w:szCs w:val="24"/>
        </w:rPr>
      </w:pPr>
    </w:p>
    <w:p w:rsidR="00310152" w:rsidRDefault="00310152" w:rsidP="00310152">
      <w:pPr>
        <w:autoSpaceDE w:val="0"/>
        <w:autoSpaceDN w:val="0"/>
        <w:spacing w:before="100"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310152" w:rsidRDefault="00310152" w:rsidP="00310152">
      <w:pPr>
        <w:autoSpaceDE w:val="0"/>
        <w:autoSpaceDN w:val="0"/>
        <w:spacing w:before="100" w:line="276" w:lineRule="auto"/>
        <w:rPr>
          <w:sz w:val="24"/>
          <w:szCs w:val="24"/>
        </w:rPr>
      </w:pPr>
    </w:p>
    <w:p w:rsidR="00310152" w:rsidRPr="00C51351" w:rsidRDefault="00310152" w:rsidP="00310152">
      <w:pPr>
        <w:autoSpaceDE w:val="0"/>
        <w:autoSpaceDN w:val="0"/>
        <w:spacing w:before="100" w:line="276" w:lineRule="auto"/>
        <w:rPr>
          <w:rFonts w:eastAsia="Calibri"/>
          <w:sz w:val="18"/>
          <w:szCs w:val="18"/>
          <w:lang w:eastAsia="en-US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sectPr w:rsidR="00310152" w:rsidRPr="00C513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1127A"/>
    <w:rsid w:val="00223263"/>
    <w:rsid w:val="00254672"/>
    <w:rsid w:val="00283F94"/>
    <w:rsid w:val="002907F0"/>
    <w:rsid w:val="002C53B0"/>
    <w:rsid w:val="002D5148"/>
    <w:rsid w:val="002E0B6D"/>
    <w:rsid w:val="00300E30"/>
    <w:rsid w:val="00310152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91306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A56F3"/>
    <w:rsid w:val="004C6500"/>
    <w:rsid w:val="004D468D"/>
    <w:rsid w:val="0052426B"/>
    <w:rsid w:val="005318DC"/>
    <w:rsid w:val="00533BB0"/>
    <w:rsid w:val="00547EAF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5CC7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6382B"/>
    <w:rsid w:val="00675F95"/>
    <w:rsid w:val="00677830"/>
    <w:rsid w:val="00687223"/>
    <w:rsid w:val="0069402F"/>
    <w:rsid w:val="006A2722"/>
    <w:rsid w:val="006A3105"/>
    <w:rsid w:val="006A38C5"/>
    <w:rsid w:val="006A6E12"/>
    <w:rsid w:val="006A6FD4"/>
    <w:rsid w:val="006B1CE5"/>
    <w:rsid w:val="006D47B7"/>
    <w:rsid w:val="007068F7"/>
    <w:rsid w:val="00717B8D"/>
    <w:rsid w:val="0074504F"/>
    <w:rsid w:val="00745B7D"/>
    <w:rsid w:val="00754A68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B7E4E"/>
    <w:rsid w:val="00AE1B8D"/>
    <w:rsid w:val="00B02517"/>
    <w:rsid w:val="00B1144C"/>
    <w:rsid w:val="00B14ABA"/>
    <w:rsid w:val="00B21BE4"/>
    <w:rsid w:val="00B21FF2"/>
    <w:rsid w:val="00B474CC"/>
    <w:rsid w:val="00B66B51"/>
    <w:rsid w:val="00B900F0"/>
    <w:rsid w:val="00B96A89"/>
    <w:rsid w:val="00BA0D4C"/>
    <w:rsid w:val="00BB4814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1351"/>
    <w:rsid w:val="00C57E50"/>
    <w:rsid w:val="00C72116"/>
    <w:rsid w:val="00C838AE"/>
    <w:rsid w:val="00CB56A3"/>
    <w:rsid w:val="00CB6CF9"/>
    <w:rsid w:val="00CD4456"/>
    <w:rsid w:val="00CF28DB"/>
    <w:rsid w:val="00D030F5"/>
    <w:rsid w:val="00D07919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25910"/>
    <w:rsid w:val="00E277D6"/>
    <w:rsid w:val="00E30AEA"/>
    <w:rsid w:val="00E34D9F"/>
    <w:rsid w:val="00E47AC6"/>
    <w:rsid w:val="00E61913"/>
    <w:rsid w:val="00E9292B"/>
    <w:rsid w:val="00E97018"/>
    <w:rsid w:val="00EA09BF"/>
    <w:rsid w:val="00EA344E"/>
    <w:rsid w:val="00EB1FBF"/>
    <w:rsid w:val="00EC27B4"/>
    <w:rsid w:val="00ED2FDD"/>
    <w:rsid w:val="00ED411A"/>
    <w:rsid w:val="00EE3DA8"/>
    <w:rsid w:val="00EE554F"/>
    <w:rsid w:val="00EF25A5"/>
    <w:rsid w:val="00F16340"/>
    <w:rsid w:val="00F2023C"/>
    <w:rsid w:val="00F4769C"/>
    <w:rsid w:val="00F54553"/>
    <w:rsid w:val="00F57B8A"/>
    <w:rsid w:val="00F60D2D"/>
    <w:rsid w:val="00F640D9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2">
    <w:name w:val="Akapit z listą2"/>
    <w:basedOn w:val="Normalny"/>
    <w:rsid w:val="00C51351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1C492-C47B-4E26-87AE-EF04621B3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815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6147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29</cp:revision>
  <cp:lastPrinted>2021-06-02T07:06:00Z</cp:lastPrinted>
  <dcterms:created xsi:type="dcterms:W3CDTF">2020-05-04T08:47:00Z</dcterms:created>
  <dcterms:modified xsi:type="dcterms:W3CDTF">2021-06-08T10:01:00Z</dcterms:modified>
</cp:coreProperties>
</file>