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6AE38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  <w:bookmarkStart w:id="0" w:name="_Hlk212015289"/>
      <w:bookmarkStart w:id="1" w:name="_Hlk212015290"/>
      <w:r w:rsidRPr="00117526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AA9DC18" wp14:editId="716D5E1B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65DDB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</w:pPr>
      <w:r w:rsidRPr="00117526"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  <w:t>ul. gen. J. Bema 89/1, 15-370 Białystok</w:t>
      </w:r>
    </w:p>
    <w:p w14:paraId="237B674A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</w:pPr>
      <w:r w:rsidRPr="00117526"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  <w:t>mail: zmk@zmk.bialystok.pl</w:t>
      </w:r>
    </w:p>
    <w:p w14:paraId="5036355C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</w:pPr>
      <w:r w:rsidRPr="00117526"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  <w:t>tel. 85 74-79-430</w:t>
      </w:r>
    </w:p>
    <w:bookmarkEnd w:id="0"/>
    <w:bookmarkEnd w:id="1"/>
    <w:p w14:paraId="658DE2CE" w14:textId="77777777" w:rsidR="00117526" w:rsidRDefault="00117526" w:rsidP="00BA107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30946" w14:textId="0BC02667" w:rsidR="003B1E1B" w:rsidRDefault="0087478F" w:rsidP="00E94BF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478F">
        <w:rPr>
          <w:rFonts w:ascii="Times New Roman" w:hAnsi="Times New Roman" w:cs="Times New Roman"/>
          <w:b/>
          <w:sz w:val="24"/>
          <w:szCs w:val="24"/>
        </w:rPr>
        <w:t xml:space="preserve">ZARZĄD MIENIA KOMUNALNEGO W BIAŁYMSTOKU </w:t>
      </w:r>
    </w:p>
    <w:p w14:paraId="16A9CDB5" w14:textId="77777777" w:rsidR="003B1E1B" w:rsidRDefault="0087478F" w:rsidP="00E94BF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478F">
        <w:rPr>
          <w:rFonts w:ascii="Times New Roman" w:hAnsi="Times New Roman" w:cs="Times New Roman"/>
          <w:b/>
          <w:sz w:val="24"/>
          <w:szCs w:val="24"/>
        </w:rPr>
        <w:t xml:space="preserve">OGŁASZA PUBLICZNY NIEOGRANICZONY PRZETARG USTNY </w:t>
      </w:r>
    </w:p>
    <w:p w14:paraId="0ED7FDA0" w14:textId="14339FB1" w:rsidR="00697BE0" w:rsidRDefault="0087478F" w:rsidP="00E94BF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478F">
        <w:rPr>
          <w:rFonts w:ascii="Times New Roman" w:hAnsi="Times New Roman" w:cs="Times New Roman"/>
          <w:b/>
          <w:sz w:val="24"/>
          <w:szCs w:val="24"/>
        </w:rPr>
        <w:t>NA NAJEM LOKAL</w:t>
      </w:r>
      <w:r w:rsidR="009F0E8D">
        <w:rPr>
          <w:rFonts w:ascii="Times New Roman" w:hAnsi="Times New Roman" w:cs="Times New Roman"/>
          <w:b/>
          <w:sz w:val="24"/>
          <w:szCs w:val="24"/>
        </w:rPr>
        <w:t>U UŻYTKOWEGO</w:t>
      </w:r>
    </w:p>
    <w:p w14:paraId="2B5185C6" w14:textId="77777777" w:rsidR="00BA1072" w:rsidRPr="009F0E8D" w:rsidRDefault="00BA1072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843"/>
        <w:gridCol w:w="2143"/>
        <w:gridCol w:w="1417"/>
        <w:gridCol w:w="1416"/>
        <w:gridCol w:w="1132"/>
        <w:gridCol w:w="992"/>
        <w:gridCol w:w="1555"/>
      </w:tblGrid>
      <w:tr w:rsidR="00CD3541" w:rsidRPr="00CD3541" w14:paraId="4BD102BA" w14:textId="77777777" w:rsidTr="00F97711">
        <w:trPr>
          <w:trHeight w:val="907"/>
        </w:trPr>
        <w:tc>
          <w:tcPr>
            <w:tcW w:w="843" w:type="dxa"/>
            <w:vAlign w:val="center"/>
          </w:tcPr>
          <w:p w14:paraId="18661716" w14:textId="0C50B0B2" w:rsidR="0087478F" w:rsidRPr="00F9771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2143" w:type="dxa"/>
            <w:vAlign w:val="center"/>
          </w:tcPr>
          <w:p w14:paraId="1F9057D9" w14:textId="16F36D72" w:rsidR="0087478F" w:rsidRPr="00F9771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Adres lokalu</w:t>
            </w:r>
          </w:p>
        </w:tc>
        <w:tc>
          <w:tcPr>
            <w:tcW w:w="1417" w:type="dxa"/>
            <w:vAlign w:val="center"/>
          </w:tcPr>
          <w:p w14:paraId="7F86E3CA" w14:textId="7A6AA523" w:rsidR="0087478F" w:rsidRPr="00F9771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Powierzchnia</w:t>
            </w:r>
          </w:p>
        </w:tc>
        <w:tc>
          <w:tcPr>
            <w:tcW w:w="1416" w:type="dxa"/>
            <w:vAlign w:val="center"/>
          </w:tcPr>
          <w:p w14:paraId="74DDB2EB" w14:textId="5E390278" w:rsidR="0087478F" w:rsidRPr="00F9771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Stawka wywoławcza bez VAT</w:t>
            </w:r>
          </w:p>
        </w:tc>
        <w:tc>
          <w:tcPr>
            <w:tcW w:w="1132" w:type="dxa"/>
            <w:vAlign w:val="center"/>
          </w:tcPr>
          <w:p w14:paraId="7825C8FE" w14:textId="0074D9BE" w:rsidR="0087478F" w:rsidRPr="00F9771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Wadium</w:t>
            </w:r>
          </w:p>
        </w:tc>
        <w:tc>
          <w:tcPr>
            <w:tcW w:w="992" w:type="dxa"/>
            <w:vAlign w:val="center"/>
          </w:tcPr>
          <w:p w14:paraId="5C9CC091" w14:textId="57C9D090" w:rsidR="0087478F" w:rsidRPr="00F9771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Przetarg</w:t>
            </w:r>
          </w:p>
        </w:tc>
        <w:tc>
          <w:tcPr>
            <w:tcW w:w="1555" w:type="dxa"/>
            <w:vAlign w:val="center"/>
          </w:tcPr>
          <w:p w14:paraId="0494641B" w14:textId="2EC51673" w:rsidR="0087478F" w:rsidRPr="00F9771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Licytacja </w:t>
            </w:r>
            <w:r w:rsidR="009F0E8D"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84171A"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9F0E8D"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84171A"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  <w:r w:rsidR="0084171A"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97711">
              <w:rPr>
                <w:rFonts w:ascii="Times New Roman" w:hAnsi="Times New Roman" w:cs="Times New Roman"/>
                <w:b/>
                <w:sz w:val="20"/>
                <w:szCs w:val="20"/>
              </w:rPr>
              <w:t>r. o godz.:</w:t>
            </w:r>
          </w:p>
        </w:tc>
      </w:tr>
      <w:tr w:rsidR="00CD3541" w:rsidRPr="00CD3541" w14:paraId="07FC1C05" w14:textId="77777777" w:rsidTr="00F97711">
        <w:trPr>
          <w:trHeight w:val="2424"/>
        </w:trPr>
        <w:tc>
          <w:tcPr>
            <w:tcW w:w="843" w:type="dxa"/>
            <w:vAlign w:val="center"/>
          </w:tcPr>
          <w:p w14:paraId="2C6265C6" w14:textId="6BAD41EA" w:rsidR="00CD2ADD" w:rsidRPr="00CD3541" w:rsidRDefault="00CD2AD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143" w:type="dxa"/>
            <w:vAlign w:val="center"/>
          </w:tcPr>
          <w:p w14:paraId="605CD907" w14:textId="77777777" w:rsidR="009F0E8D" w:rsidRPr="00CD3541" w:rsidRDefault="009F0E8D" w:rsidP="00E94BF7">
            <w:pPr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ul. H. Sienkiewicza 53B lokal składający </w:t>
            </w:r>
            <w:r w:rsidRPr="00CD3541">
              <w:rPr>
                <w:rFonts w:ascii="Times New Roman" w:hAnsi="Times New Roman" w:cs="Times New Roman"/>
                <w:sz w:val="24"/>
              </w:rPr>
              <w:br/>
              <w:t xml:space="preserve">się z pomieszczeń: </w:t>
            </w:r>
          </w:p>
          <w:p w14:paraId="64FED0F6" w14:textId="77777777" w:rsidR="009F0E8D" w:rsidRPr="00CD3541" w:rsidRDefault="009F0E8D" w:rsidP="00E94BF7">
            <w:pPr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53, 54, 55, 56, 57, </w:t>
            </w:r>
          </w:p>
          <w:p w14:paraId="1EA34B08" w14:textId="77777777" w:rsidR="009F0E8D" w:rsidRPr="00CD3541" w:rsidRDefault="009F0E8D" w:rsidP="00E94BF7">
            <w:pPr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WC 1, WC 2, WC dla niepełnosprawnych, magazyn, korytarz </w:t>
            </w:r>
          </w:p>
          <w:p w14:paraId="55E72C5A" w14:textId="73E6D33B" w:rsidR="00117526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(I piętro)*</w:t>
            </w:r>
          </w:p>
        </w:tc>
        <w:tc>
          <w:tcPr>
            <w:tcW w:w="1417" w:type="dxa"/>
            <w:vAlign w:val="center"/>
          </w:tcPr>
          <w:p w14:paraId="209D6737" w14:textId="7EF04DCC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141,64 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 xml:space="preserve"> m</w:t>
            </w:r>
            <w:r w:rsidR="00CD2ADD" w:rsidRPr="00CD354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416" w:type="dxa"/>
            <w:vAlign w:val="center"/>
          </w:tcPr>
          <w:p w14:paraId="518D7FBF" w14:textId="27C566A6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25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>,</w:t>
            </w:r>
            <w:r w:rsidRPr="00CD3541">
              <w:rPr>
                <w:rFonts w:ascii="Times New Roman" w:hAnsi="Times New Roman" w:cs="Times New Roman"/>
                <w:sz w:val="24"/>
              </w:rPr>
              <w:t>5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>0 zł/ m</w:t>
            </w:r>
            <w:r w:rsidR="00CD2ADD" w:rsidRPr="00CD354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132" w:type="dxa"/>
            <w:vAlign w:val="center"/>
          </w:tcPr>
          <w:p w14:paraId="3C6AA944" w14:textId="7285121D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10.835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 xml:space="preserve"> zł</w:t>
            </w:r>
          </w:p>
        </w:tc>
        <w:tc>
          <w:tcPr>
            <w:tcW w:w="992" w:type="dxa"/>
            <w:vAlign w:val="center"/>
          </w:tcPr>
          <w:p w14:paraId="62EC583D" w14:textId="5AFFB0FD" w:rsidR="00CD2ADD" w:rsidRPr="00CD3541" w:rsidRDefault="00CD2AD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I</w:t>
            </w:r>
          </w:p>
        </w:tc>
        <w:tc>
          <w:tcPr>
            <w:tcW w:w="1555" w:type="dxa"/>
            <w:vAlign w:val="center"/>
          </w:tcPr>
          <w:p w14:paraId="20020164" w14:textId="28EB3DAB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10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>:00</w:t>
            </w:r>
          </w:p>
        </w:tc>
      </w:tr>
    </w:tbl>
    <w:p w14:paraId="0EADAA91" w14:textId="2629B551" w:rsidR="009F0E8D" w:rsidRDefault="00110B7F" w:rsidP="00E94BF7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 </w:t>
      </w:r>
      <w:r w:rsidR="009F0E8D" w:rsidRPr="00110B7F">
        <w:rPr>
          <w:rFonts w:ascii="Times New Roman" w:hAnsi="Times New Roman" w:cs="Times New Roman"/>
          <w:sz w:val="20"/>
          <w:szCs w:val="24"/>
        </w:rPr>
        <w:t xml:space="preserve">ograniczenie do prowadzenia działalności polegającej na udzielaniu świadczeń związanych z ochroną zdrowia </w:t>
      </w:r>
    </w:p>
    <w:p w14:paraId="3411BC48" w14:textId="612DD4AC" w:rsidR="00110B7F" w:rsidRPr="000C329F" w:rsidRDefault="00110B7F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644B1A9" w14:textId="77777777" w:rsidR="00AF2229" w:rsidRPr="00AF2229" w:rsidRDefault="00AF2229" w:rsidP="00E94BF7">
      <w:pPr>
        <w:spacing w:after="0" w:line="276" w:lineRule="auto"/>
        <w:ind w:firstLine="709"/>
        <w:rPr>
          <w:rFonts w:ascii="Times New Roman" w:hAnsi="Times New Roman" w:cs="Times New Roman"/>
          <w:sz w:val="4"/>
          <w:szCs w:val="24"/>
        </w:rPr>
      </w:pPr>
    </w:p>
    <w:p w14:paraId="6B65CDA2" w14:textId="57ED3AB6" w:rsidR="0087478F" w:rsidRDefault="0087478F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7478F">
        <w:rPr>
          <w:rFonts w:ascii="Times New Roman" w:hAnsi="Times New Roman" w:cs="Times New Roman"/>
          <w:sz w:val="24"/>
          <w:szCs w:val="24"/>
        </w:rPr>
        <w:t>Informuję</w:t>
      </w:r>
      <w:r w:rsidR="006D6B0E">
        <w:rPr>
          <w:rFonts w:ascii="Times New Roman" w:hAnsi="Times New Roman" w:cs="Times New Roman"/>
          <w:sz w:val="24"/>
          <w:szCs w:val="24"/>
        </w:rPr>
        <w:t>, iż wskazan</w:t>
      </w:r>
      <w:r w:rsidR="00CD3541">
        <w:rPr>
          <w:rFonts w:ascii="Times New Roman" w:hAnsi="Times New Roman" w:cs="Times New Roman"/>
          <w:sz w:val="24"/>
          <w:szCs w:val="24"/>
        </w:rPr>
        <w:t>a</w:t>
      </w:r>
      <w:r w:rsidR="006D6B0E">
        <w:rPr>
          <w:rFonts w:ascii="Times New Roman" w:hAnsi="Times New Roman" w:cs="Times New Roman"/>
          <w:sz w:val="24"/>
          <w:szCs w:val="24"/>
        </w:rPr>
        <w:t xml:space="preserve"> w ogłoszeniu stawk</w:t>
      </w:r>
      <w:r w:rsidR="00CD3541">
        <w:rPr>
          <w:rFonts w:ascii="Times New Roman" w:hAnsi="Times New Roman" w:cs="Times New Roman"/>
          <w:sz w:val="24"/>
          <w:szCs w:val="24"/>
        </w:rPr>
        <w:t>a</w:t>
      </w:r>
      <w:r w:rsidR="006D6B0E">
        <w:rPr>
          <w:rFonts w:ascii="Times New Roman" w:hAnsi="Times New Roman" w:cs="Times New Roman"/>
          <w:sz w:val="24"/>
          <w:szCs w:val="24"/>
        </w:rPr>
        <w:t xml:space="preserve"> </w:t>
      </w:r>
      <w:r w:rsidR="00CD3541">
        <w:rPr>
          <w:rFonts w:ascii="Times New Roman" w:hAnsi="Times New Roman" w:cs="Times New Roman"/>
          <w:sz w:val="24"/>
          <w:szCs w:val="24"/>
        </w:rPr>
        <w:t>jest</w:t>
      </w:r>
      <w:r w:rsidR="006D6B0E">
        <w:rPr>
          <w:rFonts w:ascii="Times New Roman" w:hAnsi="Times New Roman" w:cs="Times New Roman"/>
          <w:sz w:val="24"/>
          <w:szCs w:val="24"/>
        </w:rPr>
        <w:t xml:space="preserve"> stawk</w:t>
      </w:r>
      <w:r w:rsidR="00CD3541">
        <w:rPr>
          <w:rFonts w:ascii="Times New Roman" w:hAnsi="Times New Roman" w:cs="Times New Roman"/>
          <w:sz w:val="24"/>
          <w:szCs w:val="24"/>
        </w:rPr>
        <w:t>ą</w:t>
      </w:r>
      <w:r w:rsidR="006D6B0E">
        <w:rPr>
          <w:rFonts w:ascii="Times New Roman" w:hAnsi="Times New Roman" w:cs="Times New Roman"/>
          <w:sz w:val="24"/>
          <w:szCs w:val="24"/>
        </w:rPr>
        <w:t xml:space="preserve"> netto. Podmiot, który</w:t>
      </w:r>
      <w:r w:rsidR="004D6EE6">
        <w:rPr>
          <w:rFonts w:ascii="Times New Roman" w:hAnsi="Times New Roman" w:cs="Times New Roman"/>
          <w:sz w:val="24"/>
          <w:szCs w:val="24"/>
        </w:rPr>
        <w:t xml:space="preserve"> przetarg</w:t>
      </w:r>
      <w:r w:rsidR="006D6B0E">
        <w:rPr>
          <w:rFonts w:ascii="Times New Roman" w:hAnsi="Times New Roman" w:cs="Times New Roman"/>
          <w:sz w:val="24"/>
          <w:szCs w:val="24"/>
        </w:rPr>
        <w:t xml:space="preserve"> wygra zobowiązany będzie do opłac</w:t>
      </w:r>
      <w:r w:rsidR="004D6EE6">
        <w:rPr>
          <w:rFonts w:ascii="Times New Roman" w:hAnsi="Times New Roman" w:cs="Times New Roman"/>
          <w:sz w:val="24"/>
          <w:szCs w:val="24"/>
        </w:rPr>
        <w:t>a</w:t>
      </w:r>
      <w:r w:rsidR="006D6B0E">
        <w:rPr>
          <w:rFonts w:ascii="Times New Roman" w:hAnsi="Times New Roman" w:cs="Times New Roman"/>
          <w:sz w:val="24"/>
          <w:szCs w:val="24"/>
        </w:rPr>
        <w:t>nia czynszu wyliczonego na podstawie wylicytowanej stawki czynszu netto powiększonej o kwotę podatku VAT naliczonego według obowiązujących przepisów (23%).</w:t>
      </w:r>
    </w:p>
    <w:p w14:paraId="58F32D32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2367DBB0" w14:textId="2A4B6547" w:rsidR="006D6B0E" w:rsidRDefault="006D6B0E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Przetarg odbędzie się w dniu </w:t>
      </w:r>
      <w:r w:rsidR="009F0E8D">
        <w:rPr>
          <w:rFonts w:ascii="Times New Roman" w:hAnsi="Times New Roman" w:cs="Times New Roman"/>
          <w:b/>
          <w:sz w:val="24"/>
          <w:szCs w:val="24"/>
        </w:rPr>
        <w:t>09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E8D">
        <w:rPr>
          <w:rFonts w:ascii="Times New Roman" w:hAnsi="Times New Roman" w:cs="Times New Roman"/>
          <w:b/>
          <w:sz w:val="24"/>
          <w:szCs w:val="24"/>
        </w:rPr>
        <w:t>listopada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2026 roku</w:t>
      </w:r>
      <w:r>
        <w:rPr>
          <w:rFonts w:ascii="Times New Roman" w:hAnsi="Times New Roman" w:cs="Times New Roman"/>
          <w:sz w:val="24"/>
          <w:szCs w:val="24"/>
        </w:rPr>
        <w:t xml:space="preserve"> w siedzibie Zarządu Mienia Komunalnego w Białymstoku przy ul. gen. J. Bema 89/1 w świetlicy na II piętrze,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wg porządku i godzin określonych w tabeli. </w:t>
      </w:r>
    </w:p>
    <w:p w14:paraId="6BEF9F45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1DBF0763" w14:textId="0C84548F" w:rsidR="006D6B0E" w:rsidRDefault="006D6B0E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udziału w przetargu uprawnia wpłacenie wadium. Wpłaty wadium należy dokonać przelewem na konto ZMK: </w:t>
      </w:r>
      <w:r w:rsidRPr="00D761EA">
        <w:rPr>
          <w:rFonts w:ascii="Times New Roman" w:hAnsi="Times New Roman" w:cs="Times New Roman"/>
          <w:b/>
          <w:sz w:val="24"/>
          <w:szCs w:val="24"/>
        </w:rPr>
        <w:t>nr 91 1240 5211 1111 0010 3558 3081 PEKAO S.A.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 w:rsidR="009F0E8D">
        <w:rPr>
          <w:rFonts w:ascii="Times New Roman" w:hAnsi="Times New Roman" w:cs="Times New Roman"/>
          <w:b/>
          <w:sz w:val="24"/>
          <w:szCs w:val="24"/>
        </w:rPr>
        <w:t>04</w:t>
      </w:r>
      <w:r w:rsidR="007C60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E8D">
        <w:rPr>
          <w:rFonts w:ascii="Times New Roman" w:hAnsi="Times New Roman" w:cs="Times New Roman"/>
          <w:b/>
          <w:sz w:val="24"/>
          <w:szCs w:val="24"/>
        </w:rPr>
        <w:t>listopada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2026 roku</w:t>
      </w:r>
      <w:r>
        <w:rPr>
          <w:rFonts w:ascii="Times New Roman" w:hAnsi="Times New Roman" w:cs="Times New Roman"/>
          <w:sz w:val="24"/>
          <w:szCs w:val="24"/>
        </w:rPr>
        <w:t xml:space="preserve">. Przelew powinien zawierać imię, nazwisko i adres osoby biorącej udział w przetargu albo </w:t>
      </w:r>
      <w:r w:rsidR="00525005">
        <w:rPr>
          <w:rFonts w:ascii="Times New Roman" w:hAnsi="Times New Roman" w:cs="Times New Roman"/>
          <w:sz w:val="24"/>
          <w:szCs w:val="24"/>
        </w:rPr>
        <w:t xml:space="preserve">nazwę lub firmę oraz jej siedzibę, pozycję w ogłoszeniu i adres lokalu. </w:t>
      </w:r>
    </w:p>
    <w:p w14:paraId="2F9A7F01" w14:textId="77777777" w:rsidR="00110B7F" w:rsidRPr="00CD2ADD" w:rsidRDefault="00110B7F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F2481BE" w14:textId="29791EF9" w:rsidR="00525005" w:rsidRDefault="00525005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Wadium powinno być wniesione z takim wyprzedzeniem, aby środki pieniężne znalazły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się na rachunku bankowym ZMK najpóźniej </w:t>
      </w:r>
      <w:r w:rsidR="009F0E8D">
        <w:rPr>
          <w:rFonts w:ascii="Times New Roman" w:hAnsi="Times New Roman" w:cs="Times New Roman"/>
          <w:b/>
          <w:sz w:val="24"/>
          <w:szCs w:val="24"/>
        </w:rPr>
        <w:t>04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E8D">
        <w:rPr>
          <w:rFonts w:ascii="Times New Roman" w:hAnsi="Times New Roman" w:cs="Times New Roman"/>
          <w:b/>
          <w:sz w:val="24"/>
          <w:szCs w:val="24"/>
        </w:rPr>
        <w:t>listopada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2026 roku</w:t>
      </w:r>
      <w:r>
        <w:rPr>
          <w:rFonts w:ascii="Times New Roman" w:hAnsi="Times New Roman" w:cs="Times New Roman"/>
          <w:sz w:val="24"/>
          <w:szCs w:val="24"/>
        </w:rPr>
        <w:t xml:space="preserve"> pod rygorem uznania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przez organizatora przetargu, że warunek </w:t>
      </w:r>
      <w:r w:rsidR="004D6EE6">
        <w:rPr>
          <w:rFonts w:ascii="Times New Roman" w:hAnsi="Times New Roman" w:cs="Times New Roman"/>
          <w:sz w:val="24"/>
          <w:szCs w:val="24"/>
        </w:rPr>
        <w:t xml:space="preserve">wpłaty </w:t>
      </w:r>
      <w:r>
        <w:rPr>
          <w:rFonts w:ascii="Times New Roman" w:hAnsi="Times New Roman" w:cs="Times New Roman"/>
          <w:sz w:val="24"/>
          <w:szCs w:val="24"/>
        </w:rPr>
        <w:t xml:space="preserve">wadium nie został spełniony. Wpłaty, które wpłyną do banku obsługującego Zarząd Mienia Komunalnego (PEKAO S.A.) po godzinie 18:00 są traktowane przez bank jako wpłaty z dnia następnego. </w:t>
      </w:r>
    </w:p>
    <w:p w14:paraId="19BA4981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6505F71B" w14:textId="26A6098E" w:rsidR="00525005" w:rsidRDefault="00525005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o stanie lokali, jak również możliwość ich oglądania należy ustal</w:t>
      </w:r>
      <w:r w:rsidR="004D6E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ć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Zarządzie Mienia Komunalnego, ul. gen. J. Bema 89/1</w:t>
      </w:r>
      <w:r w:rsidR="007C6067">
        <w:rPr>
          <w:rFonts w:ascii="Times New Roman" w:hAnsi="Times New Roman" w:cs="Times New Roman"/>
          <w:sz w:val="24"/>
          <w:szCs w:val="24"/>
        </w:rPr>
        <w:t xml:space="preserve"> lub </w:t>
      </w:r>
      <w:r>
        <w:rPr>
          <w:rFonts w:ascii="Times New Roman" w:hAnsi="Times New Roman" w:cs="Times New Roman"/>
          <w:sz w:val="24"/>
          <w:szCs w:val="24"/>
        </w:rPr>
        <w:t xml:space="preserve">tel. (85) 74 79 431,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(85) 74 79</w:t>
      </w:r>
      <w:r w:rsidR="00BA107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432.</w:t>
      </w:r>
    </w:p>
    <w:p w14:paraId="66575523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18201EC" w14:textId="6BFF78F9" w:rsidR="00525005" w:rsidRDefault="00525005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przetargu oraz projekt umowy najmu są wywieszone na tablicy ogłoszeń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siedzibie ZMK oraz na stronie internetowej </w:t>
      </w:r>
      <w:hyperlink r:id="rId8" w:history="1">
        <w:r w:rsidR="00632A2B" w:rsidRPr="00BA1072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www.zmk.bialystok.pl</w:t>
        </w:r>
      </w:hyperlink>
      <w:r w:rsidR="00632A2B" w:rsidRPr="00BA1072">
        <w:rPr>
          <w:rFonts w:ascii="Times New Roman" w:hAnsi="Times New Roman" w:cs="Times New Roman"/>
          <w:sz w:val="24"/>
          <w:szCs w:val="24"/>
        </w:rPr>
        <w:t>.</w:t>
      </w:r>
    </w:p>
    <w:p w14:paraId="620D11EF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004ADE68" w14:textId="42D0D1BB" w:rsidR="00632A2B" w:rsidRDefault="00632A2B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Przystępujący do przetargu przed jego rozpoczęciem, pod rygorem niedopuszczenia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uczestnictwa w przetargu powinien w szczególności podać komisji: </w:t>
      </w:r>
    </w:p>
    <w:p w14:paraId="591ACAB0" w14:textId="1A8F4BE5" w:rsidR="00632A2B" w:rsidRDefault="00110B7F" w:rsidP="00E94BF7">
      <w:pPr>
        <w:pStyle w:val="Akapitzlist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32A2B">
        <w:rPr>
          <w:rFonts w:ascii="Times New Roman" w:hAnsi="Times New Roman" w:cs="Times New Roman"/>
          <w:sz w:val="24"/>
          <w:szCs w:val="24"/>
        </w:rPr>
        <w:t xml:space="preserve"> przypadku osób fizycznych: imię i nazwisko, adres, PESEL/NIP;</w:t>
      </w:r>
    </w:p>
    <w:p w14:paraId="72963BA5" w14:textId="033F886B" w:rsidR="00632A2B" w:rsidRDefault="00110B7F" w:rsidP="00F97711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32A2B">
        <w:rPr>
          <w:rFonts w:ascii="Times New Roman" w:hAnsi="Times New Roman" w:cs="Times New Roman"/>
          <w:sz w:val="24"/>
          <w:szCs w:val="24"/>
        </w:rPr>
        <w:t xml:space="preserve"> przypadku spółek prawa handlowego, innych osób prawnych i jednostek organizacyjnych nie posiadających osobowości prawnej: nazwę/firmę i siedzibę, NIP, pełnomocnictwo – w przypadku udziału w przetargu </w:t>
      </w:r>
      <w:r w:rsidR="0038490D">
        <w:rPr>
          <w:rFonts w:ascii="Times New Roman" w:hAnsi="Times New Roman" w:cs="Times New Roman"/>
          <w:sz w:val="24"/>
          <w:szCs w:val="24"/>
        </w:rPr>
        <w:t>pełnomocnika podmiotu;</w:t>
      </w:r>
    </w:p>
    <w:p w14:paraId="231DA89D" w14:textId="24A8A465" w:rsidR="0038490D" w:rsidRDefault="00110B7F" w:rsidP="00F97711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>kazać komisji dokument potwierdzający tożsamość (elektroniczna forma dokumentu potwierdzającego tożsamość jest dozwolona);</w:t>
      </w:r>
    </w:p>
    <w:p w14:paraId="15520CF3" w14:textId="1060E191" w:rsidR="0038490D" w:rsidRDefault="00110B7F" w:rsidP="00F97711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>soby fizyczne zamierzające wykorzystywać lokal do celów wspólnie prowadzonej działalności gospodarczej winne wpłacić wadium z podaniem wszystkich wspólników oraz stawić się razem do przetargu lub przedstawić pełnomocnictwo albo kopi</w:t>
      </w:r>
      <w:r w:rsidR="004D6EE6">
        <w:rPr>
          <w:rFonts w:ascii="Times New Roman" w:hAnsi="Times New Roman" w:cs="Times New Roman"/>
          <w:sz w:val="24"/>
          <w:szCs w:val="24"/>
        </w:rPr>
        <w:t>ę</w:t>
      </w:r>
      <w:r w:rsidR="0038490D">
        <w:rPr>
          <w:rFonts w:ascii="Times New Roman" w:hAnsi="Times New Roman" w:cs="Times New Roman"/>
          <w:sz w:val="24"/>
          <w:szCs w:val="24"/>
        </w:rPr>
        <w:t xml:space="preserve"> umowy spółki cywilnej potwierdzającą możliwość składania oświadczeń woli w imieniu wspólników;</w:t>
      </w:r>
    </w:p>
    <w:p w14:paraId="0902A84E" w14:textId="31EA04FF" w:rsidR="0038490D" w:rsidRDefault="00110B7F" w:rsidP="00E94BF7">
      <w:pPr>
        <w:pStyle w:val="Akapitzlist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8490D">
        <w:rPr>
          <w:rFonts w:ascii="Times New Roman" w:hAnsi="Times New Roman" w:cs="Times New Roman"/>
          <w:sz w:val="24"/>
          <w:szCs w:val="24"/>
        </w:rPr>
        <w:t>łożyć pisemne oświadczenie:</w:t>
      </w:r>
    </w:p>
    <w:p w14:paraId="0FA96A7D" w14:textId="07B6890B" w:rsidR="0038490D" w:rsidRDefault="00110B7F" w:rsidP="00F97711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 xml:space="preserve"> zapoznaniu się z regulaminem przetargu, warunkami przetargu zawartymi </w:t>
      </w:r>
      <w:r>
        <w:rPr>
          <w:rFonts w:ascii="Times New Roman" w:hAnsi="Times New Roman" w:cs="Times New Roman"/>
          <w:sz w:val="24"/>
          <w:szCs w:val="24"/>
        </w:rPr>
        <w:br/>
      </w:r>
      <w:r w:rsidR="0038490D">
        <w:rPr>
          <w:rFonts w:ascii="Times New Roman" w:hAnsi="Times New Roman" w:cs="Times New Roman"/>
          <w:sz w:val="24"/>
          <w:szCs w:val="24"/>
        </w:rPr>
        <w:t>w ogłoszeniu, warunkami umowy i przyjęciu ich bez zastrzeżeń,</w:t>
      </w:r>
    </w:p>
    <w:p w14:paraId="70A7FCE8" w14:textId="00B42957" w:rsidR="0038490D" w:rsidRDefault="00110B7F" w:rsidP="00F97711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 xml:space="preserve"> tym, iż znany jest mu stan lokalu i nie wnosi zastrzeżeń oraz jest świadomy, </w:t>
      </w:r>
      <w:r>
        <w:rPr>
          <w:rFonts w:ascii="Times New Roman" w:hAnsi="Times New Roman" w:cs="Times New Roman"/>
          <w:sz w:val="24"/>
          <w:szCs w:val="24"/>
        </w:rPr>
        <w:br/>
      </w:r>
      <w:r w:rsidR="0038490D">
        <w:rPr>
          <w:rFonts w:ascii="Times New Roman" w:hAnsi="Times New Roman" w:cs="Times New Roman"/>
          <w:sz w:val="24"/>
          <w:szCs w:val="24"/>
        </w:rPr>
        <w:t xml:space="preserve">iż na nim ciąży obowiązek uzyskania opinii, zezwoleń lub decyzji stosownych organów w przedmiocie możliwości prowadzenie zamierzonej działalności, </w:t>
      </w:r>
    </w:p>
    <w:p w14:paraId="1CEA4B50" w14:textId="4D044B7D" w:rsidR="0038490D" w:rsidRDefault="00110B7F" w:rsidP="00F97711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 xml:space="preserve"> tym, iż w przypadku konieczności, zmianę sposobu użytkowania lokalu dokona własnym staraniem i na własny koszt. </w:t>
      </w:r>
    </w:p>
    <w:p w14:paraId="0888A7C8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7C301B55" w14:textId="2E75EB09" w:rsidR="0038490D" w:rsidRDefault="0038490D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przetargu nie mogą przystępować podmioty:</w:t>
      </w:r>
    </w:p>
    <w:p w14:paraId="7CC689A3" w14:textId="028C3032" w:rsidR="0038490D" w:rsidRDefault="00110B7F" w:rsidP="00E94BF7">
      <w:pPr>
        <w:pStyle w:val="Akapitzlist"/>
        <w:numPr>
          <w:ilvl w:val="0"/>
          <w:numId w:val="3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8490D">
        <w:rPr>
          <w:rFonts w:ascii="Times New Roman" w:hAnsi="Times New Roman" w:cs="Times New Roman"/>
          <w:sz w:val="24"/>
          <w:szCs w:val="24"/>
        </w:rPr>
        <w:t xml:space="preserve">adłużone wobec Zarządu Mienia Komunalnego, </w:t>
      </w:r>
    </w:p>
    <w:p w14:paraId="62FE94E6" w14:textId="3F34AE69" w:rsidR="00BA1072" w:rsidRPr="00BA1072" w:rsidRDefault="00110B7F" w:rsidP="00F97711">
      <w:pPr>
        <w:pStyle w:val="Akapitzlist"/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8490D">
        <w:rPr>
          <w:rFonts w:ascii="Times New Roman" w:hAnsi="Times New Roman" w:cs="Times New Roman"/>
          <w:sz w:val="24"/>
          <w:szCs w:val="24"/>
        </w:rPr>
        <w:t>orzystające lub które w ciągu ostatnich 10 lat korzystały z gminnej nieruchomości/ lokalu bez tytułu prawnego i wobec których zostało wszczęte postępowanie o wydanie.</w:t>
      </w:r>
    </w:p>
    <w:p w14:paraId="7351280A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45488699" w14:textId="1AA2A6E1" w:rsidR="0038490D" w:rsidRDefault="00E6462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Osoba, która przetarg wygra, zobowiązana będzie przed podpisaniem umowy najmu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wpłacenia kaucji w kwocie stanowiącej równowartość trzymiesięcznego czynszu i opłat dodatkowych. Kaucja może być wnoszona w pieniądzach lub gwarancjach bankowych. </w:t>
      </w:r>
    </w:p>
    <w:p w14:paraId="6E12641B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E02B252" w14:textId="3974D4DE" w:rsidR="00E64627" w:rsidRDefault="00E6462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stroną umowy będzie osoba fizyczna, zobowiązana będzie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złożenia oświadczenia przez współmałżonka – w zakresie wyrażenia zgody na zawarcie umowy oraz poddania się egzekucji z majątku wspólnego. </w:t>
      </w:r>
    </w:p>
    <w:p w14:paraId="105A3229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5AE6F2F" w14:textId="28323A63" w:rsidR="00E64627" w:rsidRDefault="00E6462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wymiar jednomiesięcznego czynszu i opłat dodatkowych wynosi ponad 3.000 zł Najemca winien przedłożyć oświadczenie w formie akt</w:t>
      </w:r>
      <w:r w:rsidR="004D6EE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notarialnego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poddaniu się w trybie art. 777 § 1 Kodeksu postępowania cywilnego, egzekucji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co do wydania lokalu po zakończeniu najmu oraz egzekucji należności wynikających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umowy w wysokości dwunastomiesięcznego </w:t>
      </w:r>
      <w:r w:rsidR="00D276C3">
        <w:rPr>
          <w:rFonts w:ascii="Times New Roman" w:hAnsi="Times New Roman" w:cs="Times New Roman"/>
          <w:sz w:val="24"/>
          <w:szCs w:val="24"/>
        </w:rPr>
        <w:t xml:space="preserve">czynszu i opłat dodatkowych. Koszty sporządzenia aktu notarialnego obciążają Najemcę. </w:t>
      </w:r>
    </w:p>
    <w:p w14:paraId="76FB7C7C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0847EA6D" w14:textId="29F6BAD6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 przedłożenia stosownego oświadczenia w terminie 14 dni od dnia podpisania umowy, nie później jednak niż przed przejęciem lokalu, Wynajmujący odstąpi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od umowy bez zachowania terminu wypowiedzenia, a Najemca zobowiązany będzie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zapłaty kary umownej w wysokości ustalonej w umowie. </w:t>
      </w:r>
    </w:p>
    <w:p w14:paraId="3ED92F91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012F4F2F" w14:textId="57F9908C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Podpisanie umowy z osobą, która wygrała przetarg następuje nie później niż w ciągu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10 dni od dnia przetargu. W przypadku niepodpisania umowy z przyczyn niezależnych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od organizatora przetargu wpłacone wadium ulega przepadkowi. </w:t>
      </w:r>
    </w:p>
    <w:p w14:paraId="5A909CBC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B6D749E" w14:textId="6404CDD2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Wystawiane przez Wynajmującego faktury będą </w:t>
      </w:r>
      <w:r w:rsidR="000B7FB1">
        <w:rPr>
          <w:rFonts w:ascii="Times New Roman" w:hAnsi="Times New Roman" w:cs="Times New Roman"/>
          <w:sz w:val="24"/>
          <w:szCs w:val="24"/>
        </w:rPr>
        <w:t xml:space="preserve">dostarczane do Najemcy </w:t>
      </w:r>
      <w:r w:rsidR="001909E7">
        <w:rPr>
          <w:rFonts w:ascii="Times New Roman" w:hAnsi="Times New Roman" w:cs="Times New Roman"/>
          <w:sz w:val="24"/>
          <w:szCs w:val="24"/>
        </w:rPr>
        <w:br/>
      </w:r>
      <w:r w:rsidR="000B7FB1">
        <w:rPr>
          <w:rFonts w:ascii="Times New Roman" w:hAnsi="Times New Roman" w:cs="Times New Roman"/>
          <w:sz w:val="24"/>
          <w:szCs w:val="24"/>
        </w:rPr>
        <w:t>za pośrednictwem Krajowego Systemu e-Faktur (KSeF).</w:t>
      </w:r>
    </w:p>
    <w:p w14:paraId="5514BD8C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8F521EE" w14:textId="17B87F0D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Protokolarne przejęcie lokalu użytkowego następuje w terminie wyznaczonym przez Wynajmującego. W przypadku protokolarnego nieprzejęcia lokalu użytkowego Wynajmujący może odstąpić od umowy – w takim przypadku Najemca zobowiązany będzie do zapłacenia kary umownej w wysokości ustalonej w umowie. </w:t>
      </w:r>
    </w:p>
    <w:p w14:paraId="1BEECB60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2185C0AC" w14:textId="15E20ADA" w:rsidR="00D276C3" w:rsidRPr="0038490D" w:rsidRDefault="00A2621A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Zastrzega się prawo do odwołania lub zmiany oferty przetargowej oraz unieważnienia przetargu bez podania przyczyn. </w:t>
      </w:r>
    </w:p>
    <w:p w14:paraId="71822143" w14:textId="63787FC0" w:rsidR="00632A2B" w:rsidRPr="00E94BF7" w:rsidRDefault="00632A2B" w:rsidP="00E94BF7">
      <w:pPr>
        <w:spacing w:after="0" w:line="23" w:lineRule="atLeast"/>
        <w:rPr>
          <w:rFonts w:ascii="Times New Roman" w:hAnsi="Times New Roman" w:cs="Times New Roman"/>
          <w:sz w:val="18"/>
          <w:szCs w:val="24"/>
        </w:rPr>
      </w:pPr>
    </w:p>
    <w:p w14:paraId="20C9C37E" w14:textId="77777777" w:rsidR="00E94BF7" w:rsidRPr="00E94BF7" w:rsidRDefault="00E94BF7" w:rsidP="00E94BF7">
      <w:pPr>
        <w:spacing w:after="0" w:line="23" w:lineRule="atLeast"/>
        <w:rPr>
          <w:rFonts w:ascii="Times New Roman" w:hAnsi="Times New Roman" w:cs="Times New Roman"/>
          <w:sz w:val="18"/>
          <w:szCs w:val="24"/>
        </w:rPr>
      </w:pPr>
    </w:p>
    <w:p w14:paraId="20F00A00" w14:textId="68F02B83" w:rsidR="00E96B49" w:rsidRPr="00E94BF7" w:rsidRDefault="00E94BF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94BF7">
        <w:rPr>
          <w:rFonts w:ascii="Times New Roman" w:hAnsi="Times New Roman" w:cs="Times New Roman"/>
          <w:sz w:val="24"/>
          <w:szCs w:val="24"/>
        </w:rPr>
        <w:t>Z up. DYREKTORA</w:t>
      </w:r>
    </w:p>
    <w:p w14:paraId="60C23F84" w14:textId="0E6889F5" w:rsidR="00E94BF7" w:rsidRPr="00E94BF7" w:rsidRDefault="00F97711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94BF7" w:rsidRPr="00E94BF7">
        <w:rPr>
          <w:rFonts w:ascii="Times New Roman" w:hAnsi="Times New Roman" w:cs="Times New Roman"/>
          <w:sz w:val="24"/>
          <w:szCs w:val="24"/>
        </w:rPr>
        <w:t>gr Małgorzata Grażyna Woronko</w:t>
      </w:r>
    </w:p>
    <w:p w14:paraId="09968A5D" w14:textId="0BA7BFA1" w:rsidR="00F97711" w:rsidRDefault="00F97711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</w:t>
      </w:r>
    </w:p>
    <w:p w14:paraId="30332F6B" w14:textId="3D6F38EA" w:rsidR="00E94BF7" w:rsidRPr="00E94BF7" w:rsidRDefault="00E94BF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94BF7">
        <w:rPr>
          <w:rFonts w:ascii="Times New Roman" w:hAnsi="Times New Roman" w:cs="Times New Roman"/>
          <w:sz w:val="24"/>
          <w:szCs w:val="24"/>
        </w:rPr>
        <w:t xml:space="preserve">Działu Lokali Użytkowych </w:t>
      </w:r>
    </w:p>
    <w:p w14:paraId="2EED306A" w14:textId="77777777" w:rsidR="00AF2229" w:rsidRDefault="00AF222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p w14:paraId="785D3AB5" w14:textId="77777777" w:rsidR="00AF2229" w:rsidRDefault="00AF222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p w14:paraId="32EF2961" w14:textId="104F42E3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  <w:r w:rsidRPr="00AF2229">
        <w:rPr>
          <w:rFonts w:ascii="Times New Roman" w:hAnsi="Times New Roman" w:cs="Times New Roman"/>
          <w:b/>
          <w:sz w:val="18"/>
          <w:szCs w:val="24"/>
        </w:rPr>
        <w:t>KLAUZULA INFORMACYJNA</w:t>
      </w:r>
    </w:p>
    <w:p w14:paraId="03E32D0F" w14:textId="77777777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p w14:paraId="2A9AA2C4" w14:textId="775D6AF9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Administratorem Pani/Pana danych osobowych jest Zarząd Mienia Komunalnego, mający siedzibę w Białymstoku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>(15-370) przy ul. gen. J. Bema 89/1. Z administratorem można się skontaktować poprzez adres e-mail zmk@zmk.bialystok.pl, tel. 85 7479 430, lub pisemnie na adres siedziby administratora. Administrator wyznaczył inspektora ochrony danych, z którym może się Pani/Pan skontaktować poprzez tel. 85 7479 433 lub e-mail ukasz.zak@zmk.bialystok.pl.</w:t>
      </w:r>
    </w:p>
    <w:p w14:paraId="0962FFF0" w14:textId="6EC15CF8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Pani/Pana dane osobowe będą przetwarzane w celu przeprowadzenia procedury przetargowej związanej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z wydzierżawieniem nieruchomości/wynajęciem lokali zgodnie z przepisami ustawy z dnia 21 sierpnia 1997 r. o gospodarce nieruchomościami. </w:t>
      </w:r>
    </w:p>
    <w:p w14:paraId="36015FA6" w14:textId="55DDC71F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Pani/Pana dane osobowe mogą być przekazywane wyłącznie organom władzy publicznej oraz podmiotom wykonującym zadania publiczne lub działającym na zlecenie organów władzy publicznej, w zakresie i w celach, które wynikają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z przepisów powszechnie obowiązującego prawa oraz innym podmiotom, które na podstawie stosownych umów podpisanych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>z administratorem przetwarzają dane osobowe.</w:t>
      </w:r>
    </w:p>
    <w:p w14:paraId="590A4F1C" w14:textId="05628010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>Dane nie będą udostępniane podmiotom innym niż uprawnione na podstawie przepisów prawa oraz podmiotom, którym dane zostały powierzone do przetwarzania.</w:t>
      </w:r>
    </w:p>
    <w:p w14:paraId="6EB0E4EA" w14:textId="7E1C2899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Dane osobowe będą przechowywane przez okres niezbędny do realizacji zadania, do którego dane zostały zebrane,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a następnie przez czas oraz w zakresie wymaganym przez przepisy prawa (ustawa z dnia 14 lipca 1983 r. o narodowym zasobie archiwalnym i archiwach, Dz. U. z 2020 r. poz. 164 t.j.; Rozporządzenie Prezesa Rady Ministrów z dnia 18 stycznia 2011 r. w sprawie instrukcji kancelaryjnej, jednolitych rzeczowych wykazów akt oraz instrukcji w sprawie organizacji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i zakresu działania archiwów zakładowych, Dz. U. z 2011 r., Nr 14, poz. 67). </w:t>
      </w:r>
    </w:p>
    <w:p w14:paraId="134AD6D4" w14:textId="194E7915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Osoba, której dane dotyczą ma prawo dostępu do treści swoich danych, ich sprostowania, ograniczenia przetwarzania.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>Nie przysługuje prawo do usunięcia, do przenoszenia oraz sprzeciwu wobec przetwarzania danych.</w:t>
      </w:r>
    </w:p>
    <w:p w14:paraId="39203332" w14:textId="7287EC13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Osoba, której dane osobowe są przetwarzane ma prawo wnieść skargę do Prezesa Urzędu Ochrony Danych Osobowych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w związku z przetwarzaniem danych. </w:t>
      </w:r>
    </w:p>
    <w:p w14:paraId="2358D723" w14:textId="2D346C73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299B3802" w14:textId="2242289E" w:rsidR="0087478F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>Dane nie będą podlegały zautomatyzowanemu podejmowaniu decyzji, w tym profilowaniu.</w:t>
      </w:r>
    </w:p>
    <w:sectPr w:rsidR="0087478F" w:rsidRPr="00AF2229" w:rsidSect="00AF2229">
      <w:footerReference w:type="default" r:id="rId9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49CC7" w14:textId="77777777" w:rsidR="00A2621A" w:rsidRDefault="00A2621A" w:rsidP="00A2621A">
      <w:pPr>
        <w:spacing w:after="0" w:line="240" w:lineRule="auto"/>
      </w:pPr>
      <w:r>
        <w:separator/>
      </w:r>
    </w:p>
  </w:endnote>
  <w:endnote w:type="continuationSeparator" w:id="0">
    <w:p w14:paraId="5ECEA217" w14:textId="77777777" w:rsidR="00A2621A" w:rsidRDefault="00A2621A" w:rsidP="00A2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77F9" w14:textId="03716C0F" w:rsidR="00A2621A" w:rsidRPr="00A2621A" w:rsidRDefault="00A2621A" w:rsidP="00E94BF7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ZARZĄD MIENIA KOMUNALNEGO15-370 BIAŁYSTOK UL. GEN. J. BEMA 89/1</w:t>
    </w:r>
  </w:p>
  <w:p w14:paraId="3679906C" w14:textId="314B2975" w:rsidR="00A2621A" w:rsidRPr="00A2621A" w:rsidRDefault="00A2621A" w:rsidP="00E94BF7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 xml:space="preserve">TEL.: (85) 74 79 431, (85) 74 79 432, </w:t>
    </w:r>
    <w:hyperlink r:id="rId1" w:history="1">
      <w:r w:rsidRPr="00A2621A">
        <w:rPr>
          <w:rStyle w:val="Hipercze"/>
          <w:rFonts w:ascii="Times New Roman" w:hAnsi="Times New Roman" w:cs="Times New Roman"/>
          <w:sz w:val="24"/>
          <w:szCs w:val="24"/>
          <w:u w:val="none"/>
        </w:rPr>
        <w:t>zmk@zmk.bialystok.pl</w:t>
      </w:r>
    </w:hyperlink>
    <w:r w:rsidRPr="00A2621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2621A">
        <w:rPr>
          <w:rStyle w:val="Hipercze"/>
          <w:rFonts w:ascii="Times New Roman" w:hAnsi="Times New Roman" w:cs="Times New Roman"/>
          <w:sz w:val="24"/>
          <w:szCs w:val="24"/>
          <w:u w:val="none"/>
        </w:rPr>
        <w:t>www.zmk.bialystok.pl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6DAC6" w14:textId="77777777" w:rsidR="00A2621A" w:rsidRDefault="00A2621A" w:rsidP="00A2621A">
      <w:pPr>
        <w:spacing w:after="0" w:line="240" w:lineRule="auto"/>
      </w:pPr>
      <w:r>
        <w:separator/>
      </w:r>
    </w:p>
  </w:footnote>
  <w:footnote w:type="continuationSeparator" w:id="0">
    <w:p w14:paraId="6277EE22" w14:textId="77777777" w:rsidR="00A2621A" w:rsidRDefault="00A2621A" w:rsidP="00A26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6120"/>
    <w:multiLevelType w:val="hybridMultilevel"/>
    <w:tmpl w:val="0D7804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6961"/>
    <w:multiLevelType w:val="hybridMultilevel"/>
    <w:tmpl w:val="E972651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EE312F"/>
    <w:multiLevelType w:val="hybridMultilevel"/>
    <w:tmpl w:val="0B1C8F6C"/>
    <w:lvl w:ilvl="0" w:tplc="ECA4E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976D5"/>
    <w:multiLevelType w:val="hybridMultilevel"/>
    <w:tmpl w:val="232EFF7A"/>
    <w:lvl w:ilvl="0" w:tplc="0366A2A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F5"/>
    <w:rsid w:val="000B7FB1"/>
    <w:rsid w:val="000C329F"/>
    <w:rsid w:val="00110B7F"/>
    <w:rsid w:val="00117526"/>
    <w:rsid w:val="00176BB7"/>
    <w:rsid w:val="001909E7"/>
    <w:rsid w:val="00207507"/>
    <w:rsid w:val="00212F42"/>
    <w:rsid w:val="00294BF5"/>
    <w:rsid w:val="0038490D"/>
    <w:rsid w:val="003B1E1B"/>
    <w:rsid w:val="003B3051"/>
    <w:rsid w:val="003C30BC"/>
    <w:rsid w:val="0048326B"/>
    <w:rsid w:val="004D6EE6"/>
    <w:rsid w:val="00503396"/>
    <w:rsid w:val="00525005"/>
    <w:rsid w:val="00632A2B"/>
    <w:rsid w:val="00697BE0"/>
    <w:rsid w:val="006B682C"/>
    <w:rsid w:val="006C5D60"/>
    <w:rsid w:val="006D6B0E"/>
    <w:rsid w:val="007C6067"/>
    <w:rsid w:val="0084171A"/>
    <w:rsid w:val="0087478F"/>
    <w:rsid w:val="009F0E8D"/>
    <w:rsid w:val="00A2621A"/>
    <w:rsid w:val="00A92003"/>
    <w:rsid w:val="00AD64F3"/>
    <w:rsid w:val="00AF2229"/>
    <w:rsid w:val="00BA1072"/>
    <w:rsid w:val="00BB03A8"/>
    <w:rsid w:val="00C21E67"/>
    <w:rsid w:val="00CD2ADD"/>
    <w:rsid w:val="00CD3541"/>
    <w:rsid w:val="00D276C3"/>
    <w:rsid w:val="00D606EF"/>
    <w:rsid w:val="00D761EA"/>
    <w:rsid w:val="00E02BC4"/>
    <w:rsid w:val="00E64627"/>
    <w:rsid w:val="00E94BF7"/>
    <w:rsid w:val="00E96B49"/>
    <w:rsid w:val="00F61095"/>
    <w:rsid w:val="00F97711"/>
    <w:rsid w:val="00FB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9EDD"/>
  <w15:chartTrackingRefBased/>
  <w15:docId w15:val="{E783BDC6-105B-4DC6-BE6F-2015D2D2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74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32A2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2A2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32A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26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621A"/>
  </w:style>
  <w:style w:type="paragraph" w:styleId="Stopka">
    <w:name w:val="footer"/>
    <w:basedOn w:val="Normalny"/>
    <w:link w:val="StopkaZnak"/>
    <w:uiPriority w:val="99"/>
    <w:unhideWhenUsed/>
    <w:rsid w:val="00A26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621A"/>
  </w:style>
  <w:style w:type="paragraph" w:styleId="Tekstdymka">
    <w:name w:val="Balloon Text"/>
    <w:basedOn w:val="Normalny"/>
    <w:link w:val="TekstdymkaZnak"/>
    <w:uiPriority w:val="99"/>
    <w:semiHidden/>
    <w:unhideWhenUsed/>
    <w:rsid w:val="00D76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mk.bialysto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1196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Czemiel</dc:creator>
  <cp:keywords/>
  <dc:description/>
  <cp:lastModifiedBy>Irena Żuk</cp:lastModifiedBy>
  <cp:revision>3</cp:revision>
  <cp:lastPrinted>2026-10-14T07:42:00Z</cp:lastPrinted>
  <dcterms:created xsi:type="dcterms:W3CDTF">2026-10-19T09:54:00Z</dcterms:created>
  <dcterms:modified xsi:type="dcterms:W3CDTF">2026-10-19T10:01:00Z</dcterms:modified>
</cp:coreProperties>
</file>