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Prezydent Miasta Białegostoku</w:t>
      </w:r>
    </w:p>
    <w:p w14:paraId="1A7ADA49" w14:textId="77777777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 xml:space="preserve">ul. Słonimska 1, 15-950 Białystok           </w:t>
      </w:r>
    </w:p>
    <w:p w14:paraId="7614E02F" w14:textId="370220DB" w:rsidR="00C421B6" w:rsidRPr="00DF05A9" w:rsidRDefault="00C421B6" w:rsidP="00DF05A9">
      <w:pPr>
        <w:rPr>
          <w:rFonts w:ascii="Arial" w:hAnsi="Arial" w:cs="Arial"/>
          <w:sz w:val="24"/>
          <w:szCs w:val="24"/>
        </w:rPr>
      </w:pPr>
      <w:r w:rsidRPr="00DF05A9">
        <w:rPr>
          <w:rFonts w:ascii="Arial" w:hAnsi="Arial" w:cs="Arial"/>
          <w:sz w:val="24"/>
          <w:szCs w:val="24"/>
        </w:rPr>
        <w:t>Białystok</w:t>
      </w:r>
      <w:r w:rsidR="00DF05A9" w:rsidRPr="00DF05A9">
        <w:rPr>
          <w:rFonts w:ascii="Arial" w:hAnsi="Arial" w:cs="Arial"/>
          <w:sz w:val="24"/>
          <w:szCs w:val="24"/>
        </w:rPr>
        <w:t>, 15</w:t>
      </w:r>
      <w:r w:rsidR="004A2E64" w:rsidRPr="00DF05A9">
        <w:rPr>
          <w:rFonts w:ascii="Arial" w:hAnsi="Arial" w:cs="Arial"/>
          <w:sz w:val="24"/>
          <w:szCs w:val="24"/>
        </w:rPr>
        <w:t xml:space="preserve"> </w:t>
      </w:r>
      <w:r w:rsidR="00BE5D32" w:rsidRPr="00DF05A9">
        <w:rPr>
          <w:rFonts w:ascii="Arial" w:hAnsi="Arial" w:cs="Arial"/>
          <w:sz w:val="24"/>
          <w:szCs w:val="24"/>
        </w:rPr>
        <w:t>października</w:t>
      </w:r>
      <w:r w:rsidRPr="00DF05A9">
        <w:rPr>
          <w:rFonts w:ascii="Arial" w:hAnsi="Arial" w:cs="Arial"/>
          <w:sz w:val="24"/>
          <w:szCs w:val="24"/>
        </w:rPr>
        <w:t xml:space="preserve"> 202</w:t>
      </w:r>
      <w:r w:rsidR="008352FD" w:rsidRPr="00DF05A9">
        <w:rPr>
          <w:rFonts w:ascii="Arial" w:hAnsi="Arial" w:cs="Arial"/>
          <w:sz w:val="24"/>
          <w:szCs w:val="24"/>
        </w:rPr>
        <w:t>6</w:t>
      </w:r>
      <w:r w:rsidRPr="00DF05A9">
        <w:rPr>
          <w:rFonts w:ascii="Arial" w:hAnsi="Arial" w:cs="Arial"/>
          <w:sz w:val="24"/>
          <w:szCs w:val="24"/>
        </w:rPr>
        <w:t xml:space="preserve"> r.</w:t>
      </w:r>
    </w:p>
    <w:p w14:paraId="19E957B9" w14:textId="5B7F1BE4" w:rsidR="00C421B6" w:rsidRPr="00DF05A9" w:rsidRDefault="00C421B6" w:rsidP="00DF05A9">
      <w:pPr>
        <w:rPr>
          <w:rFonts w:ascii="Arial" w:hAnsi="Arial" w:cs="Arial"/>
          <w:sz w:val="24"/>
          <w:szCs w:val="24"/>
        </w:rPr>
      </w:pPr>
      <w:r w:rsidRPr="00DF05A9">
        <w:rPr>
          <w:rFonts w:ascii="Arial" w:hAnsi="Arial" w:cs="Arial"/>
          <w:sz w:val="24"/>
          <w:szCs w:val="24"/>
        </w:rPr>
        <w:t>DGK-II.6131</w:t>
      </w:r>
      <w:r w:rsidR="008352FD" w:rsidRPr="00DF05A9">
        <w:rPr>
          <w:rFonts w:ascii="Arial" w:hAnsi="Arial" w:cs="Arial"/>
          <w:sz w:val="24"/>
          <w:szCs w:val="24"/>
        </w:rPr>
        <w:t>.</w:t>
      </w:r>
      <w:r w:rsidR="001315D6" w:rsidRPr="00DF05A9">
        <w:rPr>
          <w:rFonts w:ascii="Arial" w:hAnsi="Arial" w:cs="Arial"/>
          <w:sz w:val="24"/>
          <w:szCs w:val="24"/>
        </w:rPr>
        <w:t>931</w:t>
      </w:r>
      <w:r w:rsidRPr="00DF05A9">
        <w:rPr>
          <w:rFonts w:ascii="Arial" w:hAnsi="Arial" w:cs="Arial"/>
          <w:sz w:val="24"/>
          <w:szCs w:val="24"/>
        </w:rPr>
        <w:t>.202</w:t>
      </w:r>
      <w:r w:rsidR="008352FD" w:rsidRPr="00DF05A9">
        <w:rPr>
          <w:rFonts w:ascii="Arial" w:hAnsi="Arial" w:cs="Arial"/>
          <w:sz w:val="24"/>
          <w:szCs w:val="24"/>
        </w:rPr>
        <w:t>6</w:t>
      </w:r>
      <w:r w:rsidR="001315D6" w:rsidRPr="00DF05A9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DF05A9" w:rsidRDefault="00C421B6" w:rsidP="00DF05A9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DF05A9" w:rsidRDefault="00C421B6" w:rsidP="00DF05A9">
      <w:pPr>
        <w:rPr>
          <w:rFonts w:ascii="Arial" w:hAnsi="Arial" w:cs="Arial"/>
          <w:sz w:val="28"/>
          <w:szCs w:val="28"/>
        </w:rPr>
      </w:pPr>
    </w:p>
    <w:p w14:paraId="2B0B81C3" w14:textId="3BA9660C" w:rsidR="00C421B6" w:rsidRPr="00DF05A9" w:rsidRDefault="00C421B6" w:rsidP="00DF05A9">
      <w:pPr>
        <w:rPr>
          <w:rFonts w:ascii="Arial" w:hAnsi="Arial" w:cs="Arial"/>
          <w:sz w:val="28"/>
          <w:szCs w:val="28"/>
        </w:rPr>
      </w:pPr>
      <w:r w:rsidRPr="00DF05A9">
        <w:rPr>
          <w:rFonts w:ascii="Arial" w:hAnsi="Arial" w:cs="Arial"/>
          <w:sz w:val="28"/>
          <w:szCs w:val="28"/>
        </w:rPr>
        <w:t>OBWIESZCZENIE</w:t>
      </w:r>
    </w:p>
    <w:p w14:paraId="4943D030" w14:textId="77777777" w:rsidR="00DF05A9" w:rsidRDefault="00C421B6" w:rsidP="00DF05A9">
      <w:pPr>
        <w:rPr>
          <w:rFonts w:ascii="Arial" w:hAnsi="Arial" w:cs="Arial"/>
          <w:bCs/>
          <w:sz w:val="24"/>
          <w:szCs w:val="24"/>
        </w:rPr>
      </w:pPr>
      <w:r w:rsidRPr="00DF05A9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DF05A9">
        <w:rPr>
          <w:rFonts w:ascii="Arial" w:hAnsi="Arial" w:cs="Arial"/>
          <w:sz w:val="24"/>
          <w:szCs w:val="24"/>
        </w:rPr>
        <w:br/>
      </w:r>
      <w:r w:rsidRPr="00DF05A9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DF05A9">
        <w:rPr>
          <w:rFonts w:ascii="Arial" w:hAnsi="Arial" w:cs="Arial"/>
          <w:sz w:val="24"/>
          <w:szCs w:val="24"/>
        </w:rPr>
        <w:t>5</w:t>
      </w:r>
      <w:r w:rsidRPr="00DF05A9">
        <w:rPr>
          <w:rFonts w:ascii="Arial" w:hAnsi="Arial" w:cs="Arial"/>
          <w:sz w:val="24"/>
          <w:szCs w:val="24"/>
        </w:rPr>
        <w:t xml:space="preserve"> r. poz. </w:t>
      </w:r>
      <w:r w:rsidR="00E862CF" w:rsidRPr="00DF05A9">
        <w:rPr>
          <w:rFonts w:ascii="Arial" w:hAnsi="Arial" w:cs="Arial"/>
          <w:sz w:val="24"/>
          <w:szCs w:val="24"/>
        </w:rPr>
        <w:t>1691</w:t>
      </w:r>
      <w:r w:rsidRPr="00DF05A9">
        <w:rPr>
          <w:rFonts w:ascii="Arial" w:hAnsi="Arial" w:cs="Arial"/>
          <w:sz w:val="24"/>
          <w:szCs w:val="24"/>
        </w:rPr>
        <w:t>), zwanej dalej „Kpa”,</w:t>
      </w:r>
      <w:r w:rsidR="00782E81" w:rsidRPr="00DF05A9">
        <w:rPr>
          <w:rFonts w:ascii="Arial" w:hAnsi="Arial" w:cs="Arial"/>
          <w:sz w:val="24"/>
          <w:szCs w:val="24"/>
        </w:rPr>
        <w:t xml:space="preserve"> </w:t>
      </w:r>
      <w:r w:rsidRPr="00DF05A9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DF05A9">
        <w:rPr>
          <w:rFonts w:ascii="Arial" w:hAnsi="Arial" w:cs="Arial"/>
          <w:sz w:val="24"/>
          <w:szCs w:val="24"/>
        </w:rPr>
        <w:t>6</w:t>
      </w:r>
      <w:r w:rsidRPr="00DF05A9">
        <w:rPr>
          <w:rFonts w:ascii="Arial" w:hAnsi="Arial" w:cs="Arial"/>
          <w:sz w:val="24"/>
          <w:szCs w:val="24"/>
        </w:rPr>
        <w:t xml:space="preserve"> r.</w:t>
      </w:r>
      <w:r w:rsidR="00E5791D" w:rsidRPr="00DF05A9">
        <w:rPr>
          <w:rFonts w:ascii="Arial" w:hAnsi="Arial" w:cs="Arial"/>
          <w:sz w:val="24"/>
          <w:szCs w:val="24"/>
        </w:rPr>
        <w:t xml:space="preserve"> </w:t>
      </w:r>
      <w:r w:rsidRPr="00DF05A9">
        <w:rPr>
          <w:rFonts w:ascii="Arial" w:hAnsi="Arial" w:cs="Arial"/>
          <w:sz w:val="24"/>
          <w:szCs w:val="24"/>
        </w:rPr>
        <w:t>poz. 1</w:t>
      </w:r>
      <w:r w:rsidR="008352FD" w:rsidRPr="00DF05A9">
        <w:rPr>
          <w:rFonts w:ascii="Arial" w:hAnsi="Arial" w:cs="Arial"/>
          <w:sz w:val="24"/>
          <w:szCs w:val="24"/>
        </w:rPr>
        <w:t>3</w:t>
      </w:r>
      <w:r w:rsidR="006B03B4" w:rsidRPr="00DF05A9">
        <w:rPr>
          <w:rFonts w:ascii="Arial" w:hAnsi="Arial" w:cs="Arial"/>
          <w:sz w:val="24"/>
          <w:szCs w:val="24"/>
        </w:rPr>
        <w:t xml:space="preserve"> z późn. zm.</w:t>
      </w:r>
      <w:r w:rsidRPr="00DF05A9">
        <w:rPr>
          <w:rFonts w:ascii="Arial" w:hAnsi="Arial" w:cs="Arial"/>
          <w:sz w:val="24"/>
          <w:szCs w:val="24"/>
        </w:rPr>
        <w:t>)</w:t>
      </w:r>
      <w:r w:rsidR="00716AB1" w:rsidRPr="00DF05A9">
        <w:rPr>
          <w:rFonts w:ascii="Arial" w:hAnsi="Arial" w:cs="Arial"/>
          <w:sz w:val="24"/>
          <w:szCs w:val="24"/>
        </w:rPr>
        <w:t>,</w:t>
      </w:r>
      <w:r w:rsidRPr="00DF05A9">
        <w:rPr>
          <w:rFonts w:ascii="Arial" w:hAnsi="Arial" w:cs="Arial"/>
          <w:sz w:val="24"/>
          <w:szCs w:val="24"/>
        </w:rPr>
        <w:t xml:space="preserve"> </w:t>
      </w:r>
      <w:r w:rsidRPr="00DF05A9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DF05A9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DF05A9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="00BD6DAF" w:rsidRPr="00DF05A9">
        <w:rPr>
          <w:rFonts w:ascii="Arial" w:hAnsi="Arial" w:cs="Arial"/>
          <w:color w:val="000000"/>
          <w:sz w:val="24"/>
          <w:szCs w:val="24"/>
        </w:rPr>
        <w:t>„Zachęta</w:t>
      </w:r>
      <w:r w:rsidR="00782E81" w:rsidRPr="00DF05A9">
        <w:rPr>
          <w:rFonts w:ascii="Arial" w:hAnsi="Arial" w:cs="Arial"/>
          <w:color w:val="000000"/>
          <w:sz w:val="24"/>
          <w:szCs w:val="24"/>
        </w:rPr>
        <w:t>”</w:t>
      </w:r>
      <w:r w:rsidR="006A4B11" w:rsidRPr="00DF05A9">
        <w:rPr>
          <w:rFonts w:ascii="Arial" w:hAnsi="Arial" w:cs="Arial"/>
          <w:color w:val="000000"/>
          <w:sz w:val="24"/>
          <w:szCs w:val="24"/>
        </w:rPr>
        <w:t xml:space="preserve">, </w:t>
      </w:r>
      <w:r w:rsidR="001315D6" w:rsidRPr="00DF05A9">
        <w:rPr>
          <w:rFonts w:ascii="Arial" w:hAnsi="Arial" w:cs="Arial"/>
          <w:color w:val="000000"/>
          <w:sz w:val="24"/>
          <w:szCs w:val="24"/>
        </w:rPr>
        <w:t>6</w:t>
      </w:r>
      <w:r w:rsidR="002C604D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DF05A9">
        <w:rPr>
          <w:rFonts w:ascii="Arial" w:hAnsi="Arial" w:cs="Arial"/>
          <w:color w:val="000000"/>
          <w:sz w:val="24"/>
          <w:szCs w:val="24"/>
        </w:rPr>
        <w:t>października</w:t>
      </w:r>
      <w:r w:rsidRPr="00DF05A9">
        <w:rPr>
          <w:rFonts w:ascii="Arial" w:hAnsi="Arial" w:cs="Arial"/>
          <w:sz w:val="24"/>
          <w:szCs w:val="24"/>
        </w:rPr>
        <w:t xml:space="preserve"> 202</w:t>
      </w:r>
      <w:r w:rsidR="008352FD" w:rsidRPr="00DF05A9">
        <w:rPr>
          <w:rFonts w:ascii="Arial" w:hAnsi="Arial" w:cs="Arial"/>
          <w:sz w:val="24"/>
          <w:szCs w:val="24"/>
        </w:rPr>
        <w:t>6</w:t>
      </w:r>
      <w:r w:rsidRPr="00DF05A9">
        <w:rPr>
          <w:rFonts w:ascii="Arial" w:hAnsi="Arial" w:cs="Arial"/>
          <w:sz w:val="24"/>
          <w:szCs w:val="24"/>
        </w:rPr>
        <w:t> r.,</w:t>
      </w:r>
      <w:r w:rsidR="00E2285F" w:rsidRPr="00DF05A9">
        <w:rPr>
          <w:rFonts w:ascii="Arial" w:hAnsi="Arial" w:cs="Arial"/>
          <w:sz w:val="24"/>
          <w:szCs w:val="24"/>
        </w:rPr>
        <w:t xml:space="preserve"> </w:t>
      </w:r>
      <w:r w:rsidRPr="00DF05A9">
        <w:rPr>
          <w:rFonts w:ascii="Arial" w:hAnsi="Arial" w:cs="Arial"/>
          <w:sz w:val="24"/>
          <w:szCs w:val="24"/>
        </w:rPr>
        <w:t>wszczęto postępowanie</w:t>
      </w:r>
      <w:r w:rsidR="002A2AEA" w:rsidRPr="00DF05A9">
        <w:rPr>
          <w:rFonts w:ascii="Arial" w:hAnsi="Arial" w:cs="Arial"/>
          <w:sz w:val="24"/>
          <w:szCs w:val="24"/>
        </w:rPr>
        <w:t xml:space="preserve"> </w:t>
      </w:r>
      <w:r w:rsidRPr="00DF05A9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DF05A9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DF05A9">
        <w:rPr>
          <w:rFonts w:ascii="Arial" w:hAnsi="Arial" w:cs="Arial"/>
          <w:bCs/>
          <w:sz w:val="24"/>
          <w:szCs w:val="24"/>
        </w:rPr>
        <w:t>5 szt. drzew</w:t>
      </w:r>
      <w:r w:rsidR="003B160C" w:rsidRPr="00DF05A9">
        <w:rPr>
          <w:rFonts w:ascii="Arial" w:hAnsi="Arial" w:cs="Arial"/>
          <w:bCs/>
          <w:sz w:val="24"/>
          <w:szCs w:val="24"/>
        </w:rPr>
        <w:t>, rosnąc</w:t>
      </w:r>
      <w:r w:rsidR="001315D6" w:rsidRPr="00DF05A9">
        <w:rPr>
          <w:rFonts w:ascii="Arial" w:hAnsi="Arial" w:cs="Arial"/>
          <w:bCs/>
          <w:sz w:val="24"/>
          <w:szCs w:val="24"/>
        </w:rPr>
        <w:t>ych</w:t>
      </w:r>
      <w:r w:rsidR="003B160C" w:rsidRPr="00DF05A9">
        <w:rPr>
          <w:rFonts w:ascii="Arial" w:hAnsi="Arial" w:cs="Arial"/>
          <w:bCs/>
          <w:sz w:val="24"/>
          <w:szCs w:val="24"/>
        </w:rPr>
        <w:t xml:space="preserve"> przy ulicy </w:t>
      </w:r>
      <w:r w:rsidR="006A4B11" w:rsidRPr="00DF05A9">
        <w:rPr>
          <w:rFonts w:ascii="Arial" w:hAnsi="Arial" w:cs="Arial"/>
          <w:bCs/>
          <w:sz w:val="24"/>
          <w:szCs w:val="24"/>
        </w:rPr>
        <w:t>B. Chrobrego</w:t>
      </w:r>
      <w:r w:rsidR="00BD6DAF" w:rsidRPr="00DF05A9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DF05A9">
        <w:rPr>
          <w:rFonts w:ascii="Arial" w:hAnsi="Arial" w:cs="Arial"/>
          <w:bCs/>
          <w:sz w:val="24"/>
          <w:szCs w:val="24"/>
        </w:rPr>
        <w:t>5G i 5H,</w:t>
      </w:r>
      <w:r w:rsidR="001315D6" w:rsidRPr="00DF05A9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DF05A9">
        <w:rPr>
          <w:rFonts w:ascii="Arial" w:hAnsi="Arial" w:cs="Arial"/>
          <w:bCs/>
          <w:sz w:val="24"/>
          <w:szCs w:val="24"/>
        </w:rPr>
        <w:t xml:space="preserve">nr geod. </w:t>
      </w:r>
      <w:r w:rsidR="00BD6DAF" w:rsidRPr="00DF05A9">
        <w:rPr>
          <w:rFonts w:ascii="Arial" w:hAnsi="Arial" w:cs="Arial"/>
          <w:bCs/>
          <w:sz w:val="24"/>
          <w:szCs w:val="24"/>
        </w:rPr>
        <w:t>1</w:t>
      </w:r>
      <w:r w:rsidR="006A4B11" w:rsidRPr="00DF05A9">
        <w:rPr>
          <w:rFonts w:ascii="Arial" w:hAnsi="Arial" w:cs="Arial"/>
          <w:bCs/>
          <w:sz w:val="24"/>
          <w:szCs w:val="24"/>
        </w:rPr>
        <w:t>367</w:t>
      </w:r>
      <w:r w:rsidR="003B160C" w:rsidRPr="00DF05A9">
        <w:rPr>
          <w:rFonts w:ascii="Arial" w:hAnsi="Arial" w:cs="Arial"/>
          <w:bCs/>
          <w:sz w:val="24"/>
          <w:szCs w:val="24"/>
        </w:rPr>
        <w:t xml:space="preserve">, </w:t>
      </w:r>
      <w:r w:rsidR="00DF05A9">
        <w:rPr>
          <w:rFonts w:ascii="Arial" w:hAnsi="Arial" w:cs="Arial"/>
          <w:bCs/>
          <w:sz w:val="24"/>
          <w:szCs w:val="24"/>
        </w:rPr>
        <w:br/>
      </w:r>
      <w:r w:rsidR="003B160C" w:rsidRPr="00DF05A9">
        <w:rPr>
          <w:rFonts w:ascii="Arial" w:hAnsi="Arial" w:cs="Arial"/>
          <w:bCs/>
          <w:sz w:val="24"/>
          <w:szCs w:val="24"/>
        </w:rPr>
        <w:t xml:space="preserve">obręb </w:t>
      </w:r>
      <w:r w:rsidR="00BD6DAF" w:rsidRPr="00DF05A9">
        <w:rPr>
          <w:rFonts w:ascii="Arial" w:hAnsi="Arial" w:cs="Arial"/>
          <w:bCs/>
          <w:sz w:val="24"/>
          <w:szCs w:val="24"/>
        </w:rPr>
        <w:t>17</w:t>
      </w:r>
      <w:r w:rsidR="003B160C" w:rsidRPr="00DF05A9">
        <w:rPr>
          <w:rFonts w:ascii="Arial" w:hAnsi="Arial" w:cs="Arial"/>
          <w:bCs/>
          <w:sz w:val="24"/>
          <w:szCs w:val="24"/>
        </w:rPr>
        <w:t xml:space="preserve"> – </w:t>
      </w:r>
      <w:r w:rsidR="00BD6DAF" w:rsidRPr="00DF05A9">
        <w:rPr>
          <w:rFonts w:ascii="Arial" w:hAnsi="Arial" w:cs="Arial"/>
          <w:bCs/>
          <w:sz w:val="24"/>
          <w:szCs w:val="24"/>
        </w:rPr>
        <w:t>Bojary</w:t>
      </w:r>
      <w:r w:rsidR="008A7D3E" w:rsidRPr="00DF05A9">
        <w:rPr>
          <w:rFonts w:ascii="Arial" w:hAnsi="Arial" w:cs="Arial"/>
          <w:bCs/>
          <w:sz w:val="24"/>
          <w:szCs w:val="24"/>
        </w:rPr>
        <w:t>.</w:t>
      </w:r>
    </w:p>
    <w:p w14:paraId="410A7BC3" w14:textId="4996967B" w:rsidR="00C421B6" w:rsidRPr="00DF05A9" w:rsidRDefault="00C421B6" w:rsidP="00DF05A9">
      <w:pPr>
        <w:rPr>
          <w:rFonts w:ascii="Arial" w:hAnsi="Arial" w:cs="Arial"/>
          <w:bCs/>
          <w:sz w:val="24"/>
          <w:szCs w:val="24"/>
        </w:rPr>
      </w:pPr>
      <w:r w:rsidRPr="00DF05A9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DF05A9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6A4B11" w:rsidRPr="00DF05A9">
        <w:rPr>
          <w:rFonts w:ascii="Arial" w:hAnsi="Arial" w:cs="Arial"/>
          <w:color w:val="000000"/>
          <w:sz w:val="24"/>
          <w:szCs w:val="24"/>
        </w:rPr>
        <w:t>ych</w:t>
      </w:r>
      <w:r w:rsidRPr="00DF05A9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6A4B11" w:rsidRPr="00DF05A9">
        <w:rPr>
          <w:rFonts w:ascii="Arial" w:hAnsi="Arial" w:cs="Arial"/>
          <w:color w:val="000000"/>
          <w:sz w:val="24"/>
          <w:szCs w:val="24"/>
        </w:rPr>
        <w:t>12</w:t>
      </w:r>
      <w:r w:rsidR="00BA63CC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DF05A9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F05A9">
        <w:rPr>
          <w:rFonts w:ascii="Arial" w:hAnsi="Arial" w:cs="Arial"/>
          <w:color w:val="000000"/>
          <w:sz w:val="24"/>
          <w:szCs w:val="24"/>
        </w:rPr>
        <w:t>202</w:t>
      </w:r>
      <w:r w:rsidR="00E862CF" w:rsidRPr="00DF05A9">
        <w:rPr>
          <w:rFonts w:ascii="Arial" w:hAnsi="Arial" w:cs="Arial"/>
          <w:color w:val="000000"/>
          <w:sz w:val="24"/>
          <w:szCs w:val="24"/>
        </w:rPr>
        <w:t>6</w:t>
      </w:r>
      <w:r w:rsidRPr="00DF05A9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DF05A9">
        <w:rPr>
          <w:rFonts w:ascii="Arial" w:hAnsi="Arial" w:cs="Arial"/>
          <w:sz w:val="24"/>
          <w:szCs w:val="24"/>
        </w:rPr>
        <w:t xml:space="preserve">. </w:t>
      </w:r>
      <w:r w:rsidR="00E5791D" w:rsidRPr="00DF05A9">
        <w:rPr>
          <w:rFonts w:ascii="Arial" w:hAnsi="Arial" w:cs="Arial"/>
          <w:sz w:val="24"/>
          <w:szCs w:val="24"/>
        </w:rPr>
        <w:t>1</w:t>
      </w:r>
      <w:r w:rsidR="006A4B11" w:rsidRPr="00DF05A9">
        <w:rPr>
          <w:rFonts w:ascii="Arial" w:hAnsi="Arial" w:cs="Arial"/>
          <w:sz w:val="24"/>
          <w:szCs w:val="24"/>
        </w:rPr>
        <w:t>1</w:t>
      </w:r>
      <w:r w:rsidR="00E5791D" w:rsidRPr="00DF05A9">
        <w:rPr>
          <w:rFonts w:ascii="Arial" w:hAnsi="Arial" w:cs="Arial"/>
          <w:sz w:val="24"/>
          <w:szCs w:val="24"/>
        </w:rPr>
        <w:t>.</w:t>
      </w:r>
      <w:r w:rsidR="006A4B11" w:rsidRPr="00DF05A9">
        <w:rPr>
          <w:rFonts w:ascii="Arial" w:hAnsi="Arial" w:cs="Arial"/>
          <w:sz w:val="24"/>
          <w:szCs w:val="24"/>
        </w:rPr>
        <w:t>45</w:t>
      </w:r>
      <w:r w:rsidR="00E5791D" w:rsidRPr="00DF05A9">
        <w:rPr>
          <w:rFonts w:ascii="Arial" w:hAnsi="Arial" w:cs="Arial"/>
          <w:sz w:val="24"/>
          <w:szCs w:val="24"/>
        </w:rPr>
        <w:t xml:space="preserve"> </w:t>
      </w:r>
      <w:r w:rsidRPr="00DF05A9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F05A9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7916699D" w:rsidR="00C421B6" w:rsidRPr="00DF05A9" w:rsidRDefault="00C421B6" w:rsidP="00DF05A9">
      <w:pPr>
        <w:rPr>
          <w:rFonts w:ascii="Arial" w:hAnsi="Arial" w:cs="Arial"/>
          <w:color w:val="000000"/>
          <w:sz w:val="24"/>
          <w:szCs w:val="24"/>
        </w:rPr>
      </w:pPr>
      <w:r w:rsidRPr="00DF05A9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F05A9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F05A9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DF05A9">
        <w:rPr>
          <w:rFonts w:ascii="Arial" w:hAnsi="Arial" w:cs="Arial"/>
          <w:color w:val="000000"/>
        </w:rPr>
        <w:t xml:space="preserve"> </w:t>
      </w:r>
      <w:r w:rsidRPr="00DF05A9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DF05A9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DF05A9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DF05A9">
        <w:rPr>
          <w:rFonts w:ascii="Arial" w:hAnsi="Arial" w:cs="Arial"/>
          <w:color w:val="000000"/>
          <w:sz w:val="24"/>
          <w:szCs w:val="24"/>
        </w:rPr>
        <w:t>grudnia</w:t>
      </w:r>
      <w:r w:rsidRPr="00DF05A9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DF05A9">
        <w:rPr>
          <w:rFonts w:ascii="Arial" w:hAnsi="Arial" w:cs="Arial"/>
          <w:color w:val="000000"/>
          <w:sz w:val="24"/>
          <w:szCs w:val="24"/>
        </w:rPr>
        <w:t>6</w:t>
      </w:r>
      <w:r w:rsidRPr="00DF05A9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6BDEAF02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DF05A9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06D44B9C" w14:textId="351A3CC1" w:rsidR="00C421B6" w:rsidRPr="00104987" w:rsidRDefault="00C421B6" w:rsidP="00DF05A9">
      <w:pPr>
        <w:rPr>
          <w:rFonts w:ascii="Arial" w:hAnsi="Arial" w:cs="Arial"/>
          <w:sz w:val="24"/>
          <w:szCs w:val="24"/>
        </w:rPr>
      </w:pPr>
      <w:r w:rsidRPr="00DF05A9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DF05A9" w:rsidRPr="00DF05A9">
        <w:rPr>
          <w:rFonts w:ascii="Arial" w:hAnsi="Arial" w:cs="Arial"/>
          <w:sz w:val="24"/>
          <w:szCs w:val="24"/>
        </w:rPr>
        <w:t xml:space="preserve">15 </w:t>
      </w:r>
      <w:r w:rsidR="006A4B11" w:rsidRPr="00DF05A9">
        <w:rPr>
          <w:rFonts w:ascii="Arial" w:hAnsi="Arial" w:cs="Arial"/>
          <w:sz w:val="24"/>
          <w:szCs w:val="24"/>
        </w:rPr>
        <w:t>października</w:t>
      </w:r>
      <w:r w:rsidRPr="00DF05A9">
        <w:rPr>
          <w:rFonts w:ascii="Arial" w:hAnsi="Arial" w:cs="Arial"/>
          <w:sz w:val="24"/>
          <w:szCs w:val="24"/>
        </w:rPr>
        <w:t xml:space="preserve"> 202</w:t>
      </w:r>
      <w:r w:rsidR="008352FD" w:rsidRPr="00DF05A9">
        <w:rPr>
          <w:rFonts w:ascii="Arial" w:hAnsi="Arial" w:cs="Arial"/>
          <w:sz w:val="24"/>
          <w:szCs w:val="24"/>
        </w:rPr>
        <w:t>6</w:t>
      </w:r>
      <w:r w:rsidRPr="00DF05A9">
        <w:rPr>
          <w:rFonts w:ascii="Arial" w:hAnsi="Arial" w:cs="Arial"/>
          <w:sz w:val="24"/>
          <w:szCs w:val="24"/>
        </w:rPr>
        <w:t xml:space="preserve"> r</w:t>
      </w:r>
      <w:r w:rsidR="00BA63CC" w:rsidRPr="00DF05A9">
        <w:rPr>
          <w:rFonts w:ascii="Arial" w:hAnsi="Arial" w:cs="Arial"/>
          <w:sz w:val="24"/>
          <w:szCs w:val="24"/>
        </w:rPr>
        <w:t>.</w:t>
      </w:r>
    </w:p>
    <w:p w14:paraId="196544FD" w14:textId="77777777" w:rsidR="00C421B6" w:rsidRPr="00DF05A9" w:rsidRDefault="00C421B6" w:rsidP="00DF05A9">
      <w:pPr>
        <w:rPr>
          <w:rFonts w:ascii="Arial" w:hAnsi="Arial" w:cs="Arial"/>
          <w:u w:val="single"/>
        </w:rPr>
      </w:pPr>
    </w:p>
    <w:p w14:paraId="1AD78529" w14:textId="77777777" w:rsidR="00104987" w:rsidRPr="00C911F0" w:rsidRDefault="00104987" w:rsidP="00104987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>Z up. PREZYDENTA MIASTA</w:t>
      </w:r>
    </w:p>
    <w:p w14:paraId="591C459E" w14:textId="77777777" w:rsidR="00104987" w:rsidRPr="00C911F0" w:rsidRDefault="00104987" w:rsidP="00104987">
      <w:pPr>
        <w:rPr>
          <w:rFonts w:ascii="Arial" w:hAnsi="Arial" w:cs="Arial"/>
          <w:iCs/>
          <w:sz w:val="24"/>
          <w:szCs w:val="24"/>
        </w:rPr>
      </w:pPr>
    </w:p>
    <w:p w14:paraId="2CA7A26E" w14:textId="77777777" w:rsidR="00104987" w:rsidRPr="00C911F0" w:rsidRDefault="00104987" w:rsidP="0010498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360F1C3F" w14:textId="77777777" w:rsidR="00104987" w:rsidRPr="00C911F0" w:rsidRDefault="00104987" w:rsidP="001049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p.o. Zastępcy </w:t>
      </w:r>
      <w:r w:rsidRPr="00C911F0">
        <w:rPr>
          <w:rFonts w:ascii="Arial" w:hAnsi="Arial" w:cs="Arial"/>
          <w:sz w:val="24"/>
          <w:szCs w:val="24"/>
        </w:rPr>
        <w:t>Dyrektor</w:t>
      </w:r>
      <w:r>
        <w:rPr>
          <w:rFonts w:ascii="Arial" w:hAnsi="Arial" w:cs="Arial"/>
          <w:sz w:val="24"/>
          <w:szCs w:val="24"/>
        </w:rPr>
        <w:t>a</w:t>
      </w:r>
      <w:r w:rsidRPr="00C911F0">
        <w:rPr>
          <w:rFonts w:ascii="Arial" w:hAnsi="Arial" w:cs="Arial"/>
          <w:sz w:val="24"/>
          <w:szCs w:val="24"/>
        </w:rPr>
        <w:t xml:space="preserve"> </w:t>
      </w:r>
    </w:p>
    <w:p w14:paraId="7CBB5EE5" w14:textId="77777777" w:rsidR="00104987" w:rsidRPr="00C911F0" w:rsidRDefault="00104987" w:rsidP="00104987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6B6ACDFC" w14:textId="66FA8DAE" w:rsidR="00C421B6" w:rsidRPr="00DF05A9" w:rsidRDefault="00104987" w:rsidP="00DF05A9">
      <w:pPr>
        <w:rPr>
          <w:rFonts w:ascii="Arial" w:hAnsi="Arial" w:cs="Arial"/>
        </w:rPr>
      </w:pPr>
      <w:r w:rsidRPr="00C911F0">
        <w:rPr>
          <w:rFonts w:ascii="Arial" w:hAnsi="Arial" w:cs="Arial"/>
          <w:sz w:val="24"/>
          <w:szCs w:val="24"/>
        </w:rPr>
        <w:t>i Ochrony Środowiska</w:t>
      </w:r>
    </w:p>
    <w:p w14:paraId="0D6B888B" w14:textId="77777777" w:rsidR="00C421B6" w:rsidRPr="00DF05A9" w:rsidRDefault="00C421B6" w:rsidP="00DF05A9">
      <w:pPr>
        <w:rPr>
          <w:rFonts w:ascii="Arial" w:hAnsi="Arial" w:cs="Arial"/>
          <w:u w:val="single"/>
        </w:rPr>
      </w:pPr>
    </w:p>
    <w:p w14:paraId="3459E735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Informacja o przetwarzaniu danych osobowych:</w:t>
      </w:r>
    </w:p>
    <w:p w14:paraId="7807B80A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eastAsia="Calibri" w:hAnsi="Arial" w:cs="Arial"/>
        </w:rPr>
        <w:t> </w:t>
      </w:r>
    </w:p>
    <w:p w14:paraId="5B2C52DA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sprost. Dz. Urz. UE. L 2018, 127, str. 2) (w skrócie „RODO”), informujemy, że:</w:t>
      </w:r>
    </w:p>
    <w:p w14:paraId="4E735720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 xml:space="preserve">1)   Administratorem danych jest Prezydent Miasta Białegostoku, Urząd Miejski w Białymstoku, </w:t>
      </w:r>
      <w:r w:rsidRPr="00DF05A9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DF05A9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DF05A9">
        <w:rPr>
          <w:rFonts w:ascii="Arial" w:hAnsi="Arial" w:cs="Arial"/>
        </w:rPr>
        <w:t>;</w:t>
      </w:r>
    </w:p>
    <w:p w14:paraId="3A22EC22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DF05A9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DF05A9">
        <w:rPr>
          <w:rFonts w:ascii="Arial" w:hAnsi="Arial" w:cs="Arial"/>
          <w:sz w:val="24"/>
          <w:szCs w:val="24"/>
        </w:rPr>
        <w:t xml:space="preserve">ustawy </w:t>
      </w:r>
      <w:r w:rsidRPr="00DF05A9">
        <w:rPr>
          <w:rFonts w:ascii="Arial" w:hAnsi="Arial" w:cs="Arial"/>
        </w:rPr>
        <w:t>z dnia 16 kwietnia 2004 r. o ochronie przyrody;</w:t>
      </w:r>
    </w:p>
    <w:p w14:paraId="68C9A4AC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DF05A9" w:rsidRDefault="00D8170B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1</w:t>
      </w:r>
      <w:r w:rsidR="0027242B" w:rsidRPr="00DF05A9">
        <w:rPr>
          <w:rFonts w:ascii="Arial" w:hAnsi="Arial" w:cs="Arial"/>
        </w:rPr>
        <w:t>0</w:t>
      </w:r>
      <w:r w:rsidRPr="00DF05A9">
        <w:rPr>
          <w:rFonts w:ascii="Arial" w:hAnsi="Arial" w:cs="Arial"/>
        </w:rPr>
        <w:t>)  Dane nie będą podlegały zautomatyzowanemu podejmowaniu decyzji, w tym profilowaniu.</w:t>
      </w:r>
    </w:p>
    <w:p w14:paraId="368FC202" w14:textId="77777777" w:rsidR="00C421B6" w:rsidRPr="00DF05A9" w:rsidRDefault="00C421B6" w:rsidP="00DF05A9">
      <w:pPr>
        <w:rPr>
          <w:rFonts w:ascii="Arial" w:hAnsi="Arial" w:cs="Arial"/>
        </w:rPr>
      </w:pPr>
    </w:p>
    <w:p w14:paraId="44129853" w14:textId="6C76BF60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 xml:space="preserve">Sprawę prowadzi: </w:t>
      </w:r>
      <w:r w:rsidR="006A4B11" w:rsidRPr="00DF05A9">
        <w:rPr>
          <w:rFonts w:ascii="Arial" w:hAnsi="Arial" w:cs="Arial"/>
        </w:rPr>
        <w:t>pod</w:t>
      </w:r>
      <w:r w:rsidRPr="00DF05A9">
        <w:rPr>
          <w:rFonts w:ascii="Arial" w:hAnsi="Arial" w:cs="Arial"/>
        </w:rPr>
        <w:t xml:space="preserve">inspektor </w:t>
      </w:r>
      <w:r w:rsidR="006A4B11" w:rsidRPr="00DF05A9">
        <w:rPr>
          <w:rFonts w:ascii="Arial" w:hAnsi="Arial" w:cs="Arial"/>
        </w:rPr>
        <w:t>Jędrzej Grygoruk</w:t>
      </w:r>
    </w:p>
    <w:p w14:paraId="186A7A94" w14:textId="77777777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Urząd Miejski w Białymstoku</w:t>
      </w:r>
    </w:p>
    <w:p w14:paraId="47ED2BC0" w14:textId="0806697D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Departament Gospodarki Komunalnej</w:t>
      </w:r>
      <w:r w:rsidR="00B763F1" w:rsidRPr="00DF05A9">
        <w:rPr>
          <w:rFonts w:ascii="Arial" w:hAnsi="Arial" w:cs="Arial"/>
        </w:rPr>
        <w:t xml:space="preserve"> i Ochrony Środowiska </w:t>
      </w:r>
      <w:r w:rsidRPr="00DF05A9">
        <w:rPr>
          <w:rFonts w:ascii="Arial" w:hAnsi="Arial" w:cs="Arial"/>
        </w:rPr>
        <w:t xml:space="preserve"> </w:t>
      </w:r>
    </w:p>
    <w:p w14:paraId="70B43020" w14:textId="77777777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DF05A9" w:rsidRDefault="00AE5BE9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tel. (085) 86</w:t>
      </w:r>
      <w:r w:rsidR="00C421B6" w:rsidRPr="00DF05A9">
        <w:rPr>
          <w:rFonts w:ascii="Arial" w:hAnsi="Arial" w:cs="Arial"/>
        </w:rPr>
        <w:t>9-</w:t>
      </w:r>
      <w:r w:rsidRPr="00DF05A9">
        <w:rPr>
          <w:rFonts w:ascii="Arial" w:hAnsi="Arial" w:cs="Arial"/>
        </w:rPr>
        <w:t>68</w:t>
      </w:r>
      <w:r w:rsidR="00C421B6" w:rsidRPr="00DF05A9">
        <w:rPr>
          <w:rFonts w:ascii="Arial" w:hAnsi="Arial" w:cs="Arial"/>
        </w:rPr>
        <w:t>-</w:t>
      </w:r>
      <w:r w:rsidRPr="00DF05A9">
        <w:rPr>
          <w:rFonts w:ascii="Arial" w:hAnsi="Arial" w:cs="Arial"/>
        </w:rPr>
        <w:t>54</w:t>
      </w:r>
    </w:p>
    <w:p w14:paraId="0887D54A" w14:textId="77777777" w:rsidR="00C421B6" w:rsidRPr="00DF05A9" w:rsidRDefault="00C421B6" w:rsidP="00DF05A9">
      <w:pPr>
        <w:rPr>
          <w:rFonts w:ascii="Arial" w:hAnsi="Arial" w:cs="Arial"/>
          <w:u w:val="single"/>
        </w:rPr>
      </w:pPr>
    </w:p>
    <w:p w14:paraId="5E0E34A6" w14:textId="77777777" w:rsidR="00C421B6" w:rsidRPr="00DF05A9" w:rsidRDefault="00C421B6" w:rsidP="00DF05A9">
      <w:pPr>
        <w:rPr>
          <w:rFonts w:ascii="Arial" w:hAnsi="Arial" w:cs="Arial"/>
          <w:u w:val="single"/>
        </w:rPr>
      </w:pPr>
      <w:r w:rsidRPr="00DF05A9">
        <w:rPr>
          <w:rFonts w:ascii="Arial" w:hAnsi="Arial" w:cs="Arial"/>
          <w:u w:val="single"/>
        </w:rPr>
        <w:t>Otrzymują:</w:t>
      </w:r>
    </w:p>
    <w:p w14:paraId="6206AA0E" w14:textId="77777777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Strona internetowa – www.bip.bialystok.pl</w:t>
      </w:r>
    </w:p>
    <w:p w14:paraId="641ECD8A" w14:textId="77777777" w:rsidR="00E15EA5" w:rsidRPr="00DF05A9" w:rsidRDefault="00C421B6" w:rsidP="00DF05A9">
      <w:pPr>
        <w:rPr>
          <w:rFonts w:ascii="Arial" w:hAnsi="Arial" w:cs="Arial"/>
        </w:rPr>
      </w:pPr>
      <w:r w:rsidRPr="00DF05A9">
        <w:rPr>
          <w:rFonts w:ascii="Arial" w:hAnsi="Arial" w:cs="Arial"/>
        </w:rPr>
        <w:t>aa</w:t>
      </w:r>
    </w:p>
    <w:sectPr w:rsidR="00E15EA5" w:rsidRPr="00DF0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67CD1"/>
    <w:rsid w:val="000B540D"/>
    <w:rsid w:val="000D09B1"/>
    <w:rsid w:val="000E0A85"/>
    <w:rsid w:val="00104987"/>
    <w:rsid w:val="001315D6"/>
    <w:rsid w:val="0027242B"/>
    <w:rsid w:val="0027665C"/>
    <w:rsid w:val="00282351"/>
    <w:rsid w:val="002A2AEA"/>
    <w:rsid w:val="002C604D"/>
    <w:rsid w:val="002E0F4D"/>
    <w:rsid w:val="002F069A"/>
    <w:rsid w:val="00353382"/>
    <w:rsid w:val="003B160C"/>
    <w:rsid w:val="00426F0E"/>
    <w:rsid w:val="004A2E64"/>
    <w:rsid w:val="004F3095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352FD"/>
    <w:rsid w:val="008A7D3E"/>
    <w:rsid w:val="008B3974"/>
    <w:rsid w:val="00941F19"/>
    <w:rsid w:val="00A2232C"/>
    <w:rsid w:val="00AE5BE9"/>
    <w:rsid w:val="00B37E4F"/>
    <w:rsid w:val="00B72FDD"/>
    <w:rsid w:val="00B763F1"/>
    <w:rsid w:val="00BA63CC"/>
    <w:rsid w:val="00BC1E13"/>
    <w:rsid w:val="00BD6DAF"/>
    <w:rsid w:val="00BE5D32"/>
    <w:rsid w:val="00C40296"/>
    <w:rsid w:val="00C421B6"/>
    <w:rsid w:val="00C53854"/>
    <w:rsid w:val="00D06B00"/>
    <w:rsid w:val="00D63AFE"/>
    <w:rsid w:val="00D8170B"/>
    <w:rsid w:val="00DF05A9"/>
    <w:rsid w:val="00E15EA5"/>
    <w:rsid w:val="00E16361"/>
    <w:rsid w:val="00E2285F"/>
    <w:rsid w:val="00E5226A"/>
    <w:rsid w:val="00E55D74"/>
    <w:rsid w:val="00E5791D"/>
    <w:rsid w:val="00E862CF"/>
    <w:rsid w:val="00EB6D1C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683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67</cp:revision>
  <cp:lastPrinted>2026-04-20T06:38:00Z</cp:lastPrinted>
  <dcterms:created xsi:type="dcterms:W3CDTF">2024-08-12T10:00:00Z</dcterms:created>
  <dcterms:modified xsi:type="dcterms:W3CDTF">2026-10-15T08:44:00Z</dcterms:modified>
</cp:coreProperties>
</file>