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2267C" w14:textId="0F660B9C" w:rsidR="007B6873" w:rsidRPr="00942392" w:rsidRDefault="007B6873" w:rsidP="00240970">
      <w:pPr>
        <w:spacing w:after="0"/>
        <w:rPr>
          <w:rFonts w:cstheme="minorHAnsi"/>
          <w:sz w:val="16"/>
          <w:szCs w:val="16"/>
        </w:rPr>
      </w:pPr>
    </w:p>
    <w:tbl>
      <w:tblPr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1927"/>
        <w:gridCol w:w="2410"/>
        <w:gridCol w:w="7654"/>
        <w:gridCol w:w="1990"/>
      </w:tblGrid>
      <w:tr w:rsidR="005200FF" w:rsidRPr="00942392" w14:paraId="40DD9DB2" w14:textId="77777777" w:rsidTr="00D978B6">
        <w:trPr>
          <w:cantSplit/>
          <w:trHeight w:val="671"/>
        </w:trPr>
        <w:tc>
          <w:tcPr>
            <w:tcW w:w="14601" w:type="dxa"/>
            <w:gridSpan w:val="5"/>
            <w:shd w:val="clear" w:color="auto" w:fill="auto"/>
            <w:vAlign w:val="center"/>
            <w:hideMark/>
          </w:tcPr>
          <w:p w14:paraId="373A5CD4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SZKOLNE (obejmujące części Miasta Białegostoku zlokalizowane na terenie jednostek oświatowych)</w:t>
            </w:r>
          </w:p>
          <w:p w14:paraId="2C01170A" w14:textId="5DA7F503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zakwalifikowane do głosowania</w:t>
            </w:r>
          </w:p>
        </w:tc>
      </w:tr>
      <w:tr w:rsidR="005200FF" w:rsidRPr="00942392" w14:paraId="2DC74168" w14:textId="77777777" w:rsidTr="00D978B6">
        <w:trPr>
          <w:cantSplit/>
          <w:trHeight w:val="570"/>
        </w:trPr>
        <w:tc>
          <w:tcPr>
            <w:tcW w:w="620" w:type="dxa"/>
            <w:shd w:val="clear" w:color="000000" w:fill="D9D9D9"/>
            <w:vAlign w:val="center"/>
            <w:hideMark/>
          </w:tcPr>
          <w:p w14:paraId="10F77EF2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1927" w:type="dxa"/>
            <w:shd w:val="clear" w:color="000000" w:fill="D9D9D9"/>
            <w:vAlign w:val="center"/>
            <w:hideMark/>
          </w:tcPr>
          <w:p w14:paraId="01CDD61F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410" w:type="dxa"/>
            <w:shd w:val="clear" w:color="000000" w:fill="D9D9D9"/>
            <w:vAlign w:val="center"/>
            <w:hideMark/>
          </w:tcPr>
          <w:p w14:paraId="509C0C52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7654" w:type="dxa"/>
            <w:shd w:val="clear" w:color="000000" w:fill="D9D9D9"/>
            <w:vAlign w:val="center"/>
            <w:hideMark/>
          </w:tcPr>
          <w:p w14:paraId="0D919450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90" w:type="dxa"/>
            <w:shd w:val="clear" w:color="000000" w:fill="D9D9D9"/>
            <w:vAlign w:val="center"/>
            <w:hideMark/>
          </w:tcPr>
          <w:p w14:paraId="24F38879" w14:textId="77777777" w:rsidR="005200FF" w:rsidRPr="00942392" w:rsidRDefault="005200FF" w:rsidP="005200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5200FF" w:rsidRPr="00942392" w14:paraId="60290045" w14:textId="77777777" w:rsidTr="00D978B6">
        <w:trPr>
          <w:cantSplit/>
          <w:trHeight w:val="4045"/>
        </w:trPr>
        <w:tc>
          <w:tcPr>
            <w:tcW w:w="620" w:type="dxa"/>
            <w:shd w:val="clear" w:color="000000" w:fill="FFFFFF"/>
            <w:noWrap/>
            <w:hideMark/>
          </w:tcPr>
          <w:p w14:paraId="5024F624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Sz01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503A83B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Budujemy kompleks piłkarsko-lekkoatletyczny</w:t>
            </w:r>
          </w:p>
        </w:tc>
        <w:tc>
          <w:tcPr>
            <w:tcW w:w="2410" w:type="dxa"/>
            <w:shd w:val="clear" w:color="000000" w:fill="FFFFFF"/>
            <w:hideMark/>
          </w:tcPr>
          <w:p w14:paraId="6859C183" w14:textId="1CC71158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Zespól Szkolno-Przedszkolny Nr 5</w:t>
            </w:r>
            <w:r w:rsidR="00943AD0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Magnoliowa 13</w:t>
            </w:r>
          </w:p>
        </w:tc>
        <w:tc>
          <w:tcPr>
            <w:tcW w:w="7654" w:type="dxa"/>
            <w:shd w:val="clear" w:color="000000" w:fill="FFFFFF"/>
            <w:hideMark/>
          </w:tcPr>
          <w:p w14:paraId="5661B5E0" w14:textId="1B06FC8B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dotyczy budowy kompleksu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lekkoatletyczno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-piłkarskiego na terenie placu przy Zespole Szkolno-Przedszkolnym Nr 5</w:t>
            </w:r>
            <w:r w:rsidR="00755C1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dotychczas funkcjonującego jako boisko do piłki nożnej ze starą bieżnią 4-torową. Zakres projektu obejmuje: uporządkowanie terenu pod budowę obiektu, montaż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piłkochwytów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wokół boiska, 4-torowej bieżni lekkoatletycznej, skoczni do skoku w dal  wraz w wyposażeniem</w:t>
            </w:r>
            <w:r w:rsidR="00755C1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rzutni do pchnięcia kulą z wyposażeniem z wyznaczonym sektorem do rzutów, oświetlenia boiska od strony garaży i od drogi wewnętrznej, montaż dwóch kamer z osprzętem na istniejących słupach oświetleniowych sąsiadującego boiska wielofunkcyjnego z podłączeniem do istniejącego systemu monitoringu szkoły, montaż tablicy ogłoszeniowej w obrębie boiska, montaż trybun modułowych dwurzędowych, doprowadzenie wodociągu do nawadniania terenu.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D8B32CE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942392" w14:paraId="61AFBDF6" w14:textId="77777777" w:rsidTr="00D978B6">
        <w:trPr>
          <w:cantSplit/>
          <w:trHeight w:val="900"/>
        </w:trPr>
        <w:tc>
          <w:tcPr>
            <w:tcW w:w="620" w:type="dxa"/>
            <w:shd w:val="clear" w:color="000000" w:fill="FFFFFF"/>
            <w:noWrap/>
            <w:hideMark/>
          </w:tcPr>
          <w:p w14:paraId="1FFC4597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Sz02</w:t>
            </w:r>
          </w:p>
        </w:tc>
        <w:tc>
          <w:tcPr>
            <w:tcW w:w="1927" w:type="dxa"/>
            <w:shd w:val="clear" w:color="000000" w:fill="FFFFFF"/>
            <w:hideMark/>
          </w:tcPr>
          <w:p w14:paraId="2C066243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Kulturalny bączek</w:t>
            </w:r>
          </w:p>
        </w:tc>
        <w:tc>
          <w:tcPr>
            <w:tcW w:w="2410" w:type="dxa"/>
            <w:shd w:val="clear" w:color="000000" w:fill="FFFFFF"/>
            <w:hideMark/>
          </w:tcPr>
          <w:p w14:paraId="0BF464DB" w14:textId="4295AF35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Przedszkole Samorządowe Nr</w:t>
            </w:r>
            <w:r w:rsidR="008D4A01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47,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św. Wojciecha 14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9CDE818" w14:textId="2760FFAF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organizację trzech wyjść do teatru i jednego wyjścia do kina dla dzieci z </w:t>
            </w:r>
            <w:r w:rsidR="0027384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PS 47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B4DC5F3" w14:textId="6F96D908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20 000,00 </w:t>
            </w:r>
          </w:p>
        </w:tc>
      </w:tr>
      <w:tr w:rsidR="005200FF" w:rsidRPr="00942392" w14:paraId="23B14873" w14:textId="77777777" w:rsidTr="00D978B6">
        <w:trPr>
          <w:cantSplit/>
          <w:trHeight w:val="2394"/>
        </w:trPr>
        <w:tc>
          <w:tcPr>
            <w:tcW w:w="620" w:type="dxa"/>
            <w:shd w:val="clear" w:color="000000" w:fill="FFFFFF"/>
            <w:noWrap/>
            <w:hideMark/>
          </w:tcPr>
          <w:p w14:paraId="2E177989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Sz03</w:t>
            </w:r>
          </w:p>
        </w:tc>
        <w:tc>
          <w:tcPr>
            <w:tcW w:w="1927" w:type="dxa"/>
            <w:shd w:val="clear" w:color="000000" w:fill="FFFFFF"/>
            <w:hideMark/>
          </w:tcPr>
          <w:p w14:paraId="559E3736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Cykl zajęć "Puszysta radość"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1B90688" w14:textId="1BF11026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Przedszkole Samorządowe Nr 47,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św. Wojciecha 14</w:t>
            </w:r>
          </w:p>
        </w:tc>
        <w:tc>
          <w:tcPr>
            <w:tcW w:w="7654" w:type="dxa"/>
            <w:shd w:val="clear" w:color="000000" w:fill="FFFFFF"/>
            <w:hideMark/>
          </w:tcPr>
          <w:p w14:paraId="223C692C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realizację zajęć edukacyjno-terapeutycznych z udziałem zwierząt dla dzieci uczęszczających do PS 47. Planowane jest przeprowadzenie serii spotkań (6-8 zajęć w roku), podczas których dzieci będą miały okazję uczestniczyć w różnych formach aktywności. W programie znajdą się m.in. zajęcia z zakresu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dogoterapii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felinoterapii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spotkania z małymi zwierzętami (króliki, świnki morskie), a także warsztaty edukacyjne z udziałem zwierząt egzotycznych oraz gospodarskich.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29B87B1" w14:textId="0910F36F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14 750,00 </w:t>
            </w:r>
          </w:p>
        </w:tc>
      </w:tr>
      <w:tr w:rsidR="005200FF" w:rsidRPr="00942392" w14:paraId="01427D89" w14:textId="77777777" w:rsidTr="00D978B6">
        <w:trPr>
          <w:cantSplit/>
          <w:trHeight w:val="3670"/>
        </w:trPr>
        <w:tc>
          <w:tcPr>
            <w:tcW w:w="620" w:type="dxa"/>
            <w:shd w:val="clear" w:color="000000" w:fill="FFFFFF"/>
            <w:noWrap/>
            <w:hideMark/>
          </w:tcPr>
          <w:p w14:paraId="633531A1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Sz04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ABDD3C5" w14:textId="3154CFE5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Dziewiętnastka - boisko, zieleń</w:t>
            </w:r>
            <w:r w:rsidR="0015241A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świetlica dla całej społeczności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F71DDB9" w14:textId="0532F8D3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 19, ul. Mieszka I 18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E53BBAD" w14:textId="0BAE172E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modernizację i udostępnienie boiska sportowego, zagospodarowanie terenów zielonych poprawiających jakość przestrzeni publicznej oraz utworzenie przyjaznej świetlicy jako miejsca zajęć edukacyjnych, spotkań 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People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meet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people</w:t>
            </w:r>
            <w:proofErr w:type="spellEnd"/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”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43AD0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i inicjatyw sąsiedzkich. Projekt obejmuje: modernizację terenu zielonego wokół szkoły, renowację wielofunkcyjnego boiska, montaż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piłkochwytów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wykonanie podjazdów dla osób </w:t>
            </w:r>
            <w:r w:rsidR="00943AD0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 niepełnosprawnościami przy wejściach na boisko i teren zielony, przebudowa chodnika wzdłuż bloku sportowego, naprawa schodów zewnętrznych na blok sportowy, wejścia ewakuacyjnego i schodów zewnętrznych na balkon, wymiana drzwi wejściowych, zakup </w:t>
            </w:r>
            <w:r w:rsidR="00943AD0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 montaż kamer, lamp oświetlenia zewn., ławek z oparciem, koszy do segregacji śmieci, remont i doposażenie świetlicy.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D53C1E7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942392" w14:paraId="390F0EBD" w14:textId="77777777" w:rsidTr="00D978B6">
        <w:trPr>
          <w:cantSplit/>
          <w:trHeight w:val="3667"/>
        </w:trPr>
        <w:tc>
          <w:tcPr>
            <w:tcW w:w="620" w:type="dxa"/>
            <w:shd w:val="clear" w:color="000000" w:fill="FFFFFF"/>
            <w:noWrap/>
            <w:hideMark/>
          </w:tcPr>
          <w:p w14:paraId="6ED6903D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Sz05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8685917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Bądź rycerzem Królewicza! Walcz o szkoły nowe oblicza!</w:t>
            </w:r>
          </w:p>
        </w:tc>
        <w:tc>
          <w:tcPr>
            <w:tcW w:w="2410" w:type="dxa"/>
            <w:shd w:val="clear" w:color="000000" w:fill="FFFFFF"/>
            <w:hideMark/>
          </w:tcPr>
          <w:p w14:paraId="162EA026" w14:textId="0F805D05" w:rsidR="005200FF" w:rsidRPr="00942392" w:rsidRDefault="00C73BB8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 8, ul. Jesienna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15C28EA6" w14:textId="2905B337" w:rsidR="00A9355E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ę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korytarza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szkolnego na II piętrze i klatki schodowej, zakup wyposażania oraz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schodołazu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Roboty budowlane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73BB8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obejmą: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demontaż boazerii oraz prac</w:t>
            </w:r>
            <w:r w:rsidR="00C73BB8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wykończeniow</w:t>
            </w:r>
            <w:r w:rsidR="00C73BB8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: napraw</w:t>
            </w:r>
            <w:r w:rsidR="00C73BB8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uszkodzeń, malowani</w:t>
            </w:r>
            <w:r w:rsidR="00C73BB8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ścian i sufitu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położeni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tynku mozaikowego na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ściany w miejscu zerwanej boazerii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modernizacj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grzejników oraz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wykonani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nowej obudowy, demontaż kraty przy schodach i montaż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balustrady schodowej z dekoracyjną obudową, wykonanie narożników w oknach oraz cokołów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przypodłogowych, wymianę parapetów oraz wymianę podłogi w starej części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szkoły.</w:t>
            </w:r>
            <w:r w:rsidR="0005044E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projektu zostanie zmodernizowana instalacja elektryczna wraz z wymianą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praw oświetleniowych na energooszczędne oraz osprzętu elektrycznego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również zakup wyposażenia: pufy/siedziska modułowe w formie kostek oraz tablice/panele</w:t>
            </w:r>
            <w:r w:rsidR="00336E7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manipulacyjne/sensoryczne (z możliwością montażu na ścianie)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63E73CA9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1 000 000,00 </w:t>
            </w:r>
          </w:p>
        </w:tc>
      </w:tr>
      <w:tr w:rsidR="005200FF" w:rsidRPr="00942392" w14:paraId="1F7FF554" w14:textId="77777777" w:rsidTr="00D978B6">
        <w:trPr>
          <w:cantSplit/>
          <w:trHeight w:val="1118"/>
        </w:trPr>
        <w:tc>
          <w:tcPr>
            <w:tcW w:w="620" w:type="dxa"/>
            <w:shd w:val="clear" w:color="000000" w:fill="FFFFFF"/>
            <w:noWrap/>
            <w:hideMark/>
          </w:tcPr>
          <w:p w14:paraId="11B53F5B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Sz06</w:t>
            </w:r>
          </w:p>
        </w:tc>
        <w:tc>
          <w:tcPr>
            <w:tcW w:w="1927" w:type="dxa"/>
            <w:shd w:val="clear" w:color="000000" w:fill="FFFFFF"/>
            <w:hideMark/>
          </w:tcPr>
          <w:p w14:paraId="714C3F9A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Strefy wypoczynkowe jako nowa przestrzeń szkolna w SP 2</w:t>
            </w:r>
          </w:p>
        </w:tc>
        <w:tc>
          <w:tcPr>
            <w:tcW w:w="2410" w:type="dxa"/>
            <w:shd w:val="clear" w:color="000000" w:fill="FFFFFF"/>
            <w:hideMark/>
          </w:tcPr>
          <w:p w14:paraId="1530E3F8" w14:textId="4A7D3C4B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 2, ul. Bohaterów Monte Cassino 25</w:t>
            </w:r>
          </w:p>
        </w:tc>
        <w:tc>
          <w:tcPr>
            <w:tcW w:w="7654" w:type="dxa"/>
            <w:shd w:val="clear" w:color="000000" w:fill="FFFFFF"/>
            <w:hideMark/>
          </w:tcPr>
          <w:p w14:paraId="0FA65FAA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urządzenie 5 stref relaksu z sofami, ławami, pufami, siedziskami, grami planszowymi, roślinami, regałami na książki, stanowiącymi spójną przestrzeń do zbiorowego wypoczynku i wyciszenia. Strefy zostaną usytuowane na korytarzach szkolnych.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CB0A391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100 000,00 </w:t>
            </w:r>
          </w:p>
        </w:tc>
      </w:tr>
      <w:tr w:rsidR="005200FF" w:rsidRPr="00942392" w14:paraId="0FDE413C" w14:textId="77777777" w:rsidTr="00D978B6">
        <w:trPr>
          <w:cantSplit/>
          <w:trHeight w:val="2821"/>
        </w:trPr>
        <w:tc>
          <w:tcPr>
            <w:tcW w:w="620" w:type="dxa"/>
            <w:shd w:val="clear" w:color="000000" w:fill="FFFFFF"/>
            <w:noWrap/>
            <w:hideMark/>
          </w:tcPr>
          <w:p w14:paraId="0AF3508A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Sz07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3657A60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przestrzeń w Szkole Podstawowej Nr 8</w:t>
            </w:r>
          </w:p>
        </w:tc>
        <w:tc>
          <w:tcPr>
            <w:tcW w:w="2410" w:type="dxa"/>
            <w:shd w:val="clear" w:color="000000" w:fill="FFFFFF"/>
            <w:hideMark/>
          </w:tcPr>
          <w:p w14:paraId="57149036" w14:textId="417EDAEB" w:rsidR="005200FF" w:rsidRPr="00942392" w:rsidRDefault="00D7649B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 8, ul. Jesienna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4AED5191" w14:textId="0446DFA8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zagospodarowanie przestrzeni szkolnych korytarzy poprzez ustawienie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puf/siedzisk modułowych, które zapewnią uczniom wygodne spędzanie przerw między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lekcjami. Na ścianach proponuje się montaż tablic/paneli różnego rodzaju: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sensoryczne, manipulacyjne, interaktywne, naukowe, które będą przekazywać jakąś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wiedzę, pozwolą rozładować uczniom negatywne emocje lub rozwijać ich kreatywność.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Co najmniej dwie tablice będą dostosowane do potrzeb osób z niepełnosprawnościami</w:t>
            </w:r>
            <w:r w:rsidR="009A69E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zarówno pod względem technicznym jak i dostępem do tablicy (parter budynku).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D5EFB60" w14:textId="2CEB6F71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70 000,00 </w:t>
            </w:r>
          </w:p>
        </w:tc>
      </w:tr>
      <w:tr w:rsidR="005200FF" w:rsidRPr="00942392" w14:paraId="1F2DA58B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5C79467B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Sz08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391B28D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Przyszłości - strefa rozwoju, terapii i relaksu</w:t>
            </w:r>
          </w:p>
        </w:tc>
        <w:tc>
          <w:tcPr>
            <w:tcW w:w="2410" w:type="dxa"/>
            <w:shd w:val="clear" w:color="000000" w:fill="FFFFFF"/>
            <w:hideMark/>
          </w:tcPr>
          <w:p w14:paraId="777BAB34" w14:textId="3AA142C3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Szkoła Podstawowa </w:t>
            </w:r>
            <w:r w:rsidR="00825642" w:rsidRPr="0094239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sz w:val="24"/>
                <w:szCs w:val="24"/>
                <w:lang w:eastAsia="pl-PL"/>
              </w:rPr>
              <w:t>Nr 37, ul. Jaworowa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3A5D5A7" w14:textId="77777777" w:rsidR="009A69E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utworzenie w szkole nowoczesnej przestrzeni edukacyjno-terapeutycznej składającej się z kilku specjalistycznych pracowni oraz stref wspierających rozwój uczniów, ich dobrostan psychiczny i integrację społeczną. W ramach projektu planuje się stworzenie następujących przestrzeni: </w:t>
            </w:r>
          </w:p>
          <w:p w14:paraId="464C4C18" w14:textId="701072A7" w:rsidR="009A69E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• pracownia LEGO i VR (rozszerzonej rzeczywistości);</w:t>
            </w:r>
          </w:p>
          <w:p w14:paraId="57E119ED" w14:textId="77777777" w:rsidR="009A69E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• pracownia terapii integracji sensorycznej (SI) - specjalistyczna przestrzeń wyposażona w sprzęt terapeutyczny (huśtawki, materace, ścieżki sensoryczne), wspierająca rozwój dzieci z zaburzeniami przetwarzania sensorycznego;</w:t>
            </w:r>
          </w:p>
          <w:p w14:paraId="59AF8821" w14:textId="77777777" w:rsidR="009A69E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• sala kinowa - przestrzeń do projekcji filmów edukacyjnych, zajęć integracyjnych, warsztatów i spotkań społeczności lokalnej;</w:t>
            </w:r>
          </w:p>
          <w:p w14:paraId="0FC58BC5" w14:textId="77777777" w:rsidR="009A69E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• strefa relaksu (w tym budki akustyczne); </w:t>
            </w:r>
          </w:p>
          <w:p w14:paraId="48248400" w14:textId="3BE8C48C" w:rsidR="00D978B6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• modernizacja istniejącego placu zabaw. </w:t>
            </w:r>
            <w:r w:rsidR="00825642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Zostanie zakupiony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schodołaz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gąsiennicowy.</w:t>
            </w:r>
          </w:p>
          <w:p w14:paraId="5E63DDE1" w14:textId="47F0DB0F" w:rsidR="00825642" w:rsidRPr="00942392" w:rsidRDefault="00825642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3843E179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942392" w14:paraId="5F96EC8C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35347D05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Sz09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9ACF325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„Szkoła - strefą relaksu” aranżacja przestrzeni w SP22/XIII LO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AF8B379" w14:textId="407F0E5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Zespół Szkół Ogólnokształcących Mistrzostwa Sportowego </w:t>
            </w:r>
            <w:r w:rsidR="00556BA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</w:t>
            </w:r>
            <w:r w:rsidR="00B71B9E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1B9E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</w:t>
            </w:r>
            <w:r w:rsidR="00B71B9E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M. Konopnickiej 3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7654" w:type="dxa"/>
            <w:shd w:val="clear" w:color="000000" w:fill="FFFFFF"/>
            <w:hideMark/>
          </w:tcPr>
          <w:p w14:paraId="720A0B69" w14:textId="44AA6406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utworzenie trzech stref relaksu wewnątrz szkoły i jednej zewnętrznej, przy placu zabaw, przeznaczonych dla uczniów szkoły, okolicznych mieszkańców, włączając w inicjatywę osoby starsze zamieszkujące teren osiedla.</w:t>
            </w:r>
            <w:r w:rsidR="00444C47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44C47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 wewnętrznych strefach relaksu podczas przerw, na fotelach, kanapach i siedziskach, uczniowie i odwiedzający szkołę rodzice oraz inne osoby, będą mogli w cichych i kameralnych warunkach spędzić czas wolny. Dzięki takim miejscom uczniowie będą </w:t>
            </w:r>
            <w:r w:rsidR="00AF26EC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mogli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pograć w gry planszowe, posłuchać dobrej muzyki, czy odpocząć i zregenerować się przed kolejną lekcją.</w:t>
            </w:r>
            <w:r w:rsidR="00444C47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44C47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Zewnętrzna strefa zielonego relaksu wpłynie na możliwość odpoczynku nie tylko uczniów, ale również mieszkańców okolicznych bloków, którzy z powodów zdrowotnych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nie mogą udać się do parku. Powstaną tu dodatkowe ławki, donice z kwiatami, pojawiłyby się również nowe nasadzenia roślin, które zapewniłyby cień i przyjemną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przestrzeń do wypoczynku. </w:t>
            </w:r>
            <w:r w:rsidR="00F42FE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Utworzony zostanie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„doniczkowy zielony zagajnik” zagospodarowujący przestrzeń niewykorzystaną wokół szkoły i w okolicy placu zabaw.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664AEEA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999 000,00 </w:t>
            </w:r>
          </w:p>
        </w:tc>
      </w:tr>
      <w:tr w:rsidR="005200FF" w:rsidRPr="00942392" w14:paraId="326EA1A1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3BFD90C6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Sz10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9A7D493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sz w:val="24"/>
                <w:szCs w:val="24"/>
                <w:lang w:eastAsia="pl-PL"/>
              </w:rPr>
              <w:t>Między sztuką a naturą – Podwórko Kreacji na Żabiej 5</w:t>
            </w:r>
          </w:p>
        </w:tc>
        <w:tc>
          <w:tcPr>
            <w:tcW w:w="2410" w:type="dxa"/>
            <w:shd w:val="clear" w:color="000000" w:fill="FFFFFF"/>
            <w:hideMark/>
          </w:tcPr>
          <w:p w14:paraId="0692BA50" w14:textId="1D22C213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Zespół Placówek Oświatowych </w:t>
            </w:r>
            <w:r w:rsidR="00556BA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Nr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ED195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777801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="00ED195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Żabia 5,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Młodzieżowy Dom Kultury w Białymstoku</w:t>
            </w:r>
          </w:p>
        </w:tc>
        <w:tc>
          <w:tcPr>
            <w:tcW w:w="7654" w:type="dxa"/>
            <w:shd w:val="clear" w:color="000000" w:fill="FFFFFF"/>
            <w:hideMark/>
          </w:tcPr>
          <w:p w14:paraId="0FE8E07D" w14:textId="77777777" w:rsidR="00ED1959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kompleksowe zagospodarowanie terenu zielonego przy </w:t>
            </w:r>
          </w:p>
          <w:p w14:paraId="4602374D" w14:textId="5CE0EE9B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Żabiej 5 poprzez utworzenie ogólnodostępnej, wielofunkcyjnej przestrzeni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edukacyjno-artystycznej, rekreacyjnej i sensorycznej dla mieszkańców. W ramach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projektu przewiduje się modernizację dwóch istniejących</w:t>
            </w:r>
            <w:r w:rsidR="00444C47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tarasów</w:t>
            </w:r>
            <w:r w:rsidR="00ED1959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 obu wykonane zostaną nowe nawierzchnie oraz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zamontowane wolnostojące zadaszenia. Jeden z tarasów zostanie przekształcony w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zewnętrzną pracownię plenerową wyposażoną w stoły i siedziska, umożliwiającą</w:t>
            </w:r>
            <w:r w:rsidR="009C5BB3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prowadzenie zajęć plastycznych, warsztatowych i edukacyjnych. Drugi taras stanie się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strefą relaksu wyposażoną w leżaki i siedziska, umożliwiającą odpoczynek i wyciszenie.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prac przewiduje się również wykonanie opaski termomodernizacyjnej przy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budynku oraz dostosowanie poziomu terenu w strefie tarasów, co zapewni trwałość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realizacji oraz pozwoli uniknąć kolizji z ewentualnymi przyszłymi pracami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modernizacyjnymi budynku.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Istotnym elementem projektu będzie ogród edukacyjny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oparty na zasadach </w:t>
            </w:r>
            <w:proofErr w:type="spellStart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permakultury</w:t>
            </w:r>
            <w:proofErr w:type="spellEnd"/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obejmujący podwyższone grządki, szklarnię,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roślinność użytkową i sensoryczną oraz elementy wspierające lokalny ekosystem, w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tym miejsca dla owadów zapylających. Wprowadzony zostanie system gromadzenia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wody opadowej wykorzystywanej do podlewania roślin.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5E104D34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1 101 000,00 </w:t>
            </w:r>
          </w:p>
        </w:tc>
      </w:tr>
      <w:tr w:rsidR="005200FF" w:rsidRPr="00942392" w14:paraId="6F266789" w14:textId="77777777" w:rsidTr="00ED1959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593B59E1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Sz11</w:t>
            </w:r>
          </w:p>
        </w:tc>
        <w:tc>
          <w:tcPr>
            <w:tcW w:w="1927" w:type="dxa"/>
            <w:shd w:val="clear" w:color="000000" w:fill="FFFFFF"/>
            <w:hideMark/>
          </w:tcPr>
          <w:p w14:paraId="54F3F603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Zaangażuj mnie, a zrozumiem. Nowoczesne sale u Korczaka SP31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E31B2CC" w14:textId="1D7A1D92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556BA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 xml:space="preserve">Nr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31, ul. Żurawia 12</w:t>
            </w:r>
          </w:p>
        </w:tc>
        <w:tc>
          <w:tcPr>
            <w:tcW w:w="7654" w:type="dxa"/>
            <w:shd w:val="clear" w:color="000000" w:fill="FFFFFF"/>
            <w:hideMark/>
          </w:tcPr>
          <w:p w14:paraId="43A5108E" w14:textId="313A78E6" w:rsidR="005200FF" w:rsidRPr="00942392" w:rsidRDefault="00752C32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modernizację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trzech </w:t>
            </w:r>
            <w:proofErr w:type="spellStart"/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sal</w:t>
            </w:r>
            <w:proofErr w:type="spellEnd"/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lekcyjnych do nauki przedmiotów ścisłych: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matematyki, chemii i fizyki, biologii i geografii, aby stworzyć odpowiednie warunki do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nauczania z wykorzystaniem nowoczesnych narzędzi i pomocy naukowych.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Pierwszym etapem jest opracowanie projektu architektonicznego. Na podstawie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projektu niezbędne będzie wykonanie prac budowlano-remontowych, z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uwzględnieniem prac elektrycznych, instalatorskich, w tym wodno-kanalizacyjnych,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wentylacyjnych, prac remontowych, w tym prac tynkarskich, uzupełnienie ubytków w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ścianach, malowanie ścian, prace wyburzeniowe oraz budowlane. Niezbędna będzie wymiana podłogi, stolarki drzwiowej,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oświetlenia, zakup rolet. </w:t>
            </w:r>
            <w:r w:rsidR="00602AA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Sale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lekcyjne wyposażone </w:t>
            </w:r>
            <w:r w:rsidR="00602AA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zostaną w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pojedyncze biurka (75szt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 trzech </w:t>
            </w:r>
            <w:proofErr w:type="spellStart"/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sal</w:t>
            </w:r>
            <w:proofErr w:type="spellEnd"/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) i krzesła (75 szt.), biurka i krzesła nauczycielskie</w:t>
            </w:r>
            <w:r w:rsidR="00FF66D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(3 szt.) oraz zestaw szaf i regałów.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E78E643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1 100 000,00 </w:t>
            </w:r>
          </w:p>
        </w:tc>
      </w:tr>
      <w:tr w:rsidR="005200FF" w:rsidRPr="00942392" w14:paraId="77BFD8AC" w14:textId="77777777" w:rsidTr="00D978B6">
        <w:trPr>
          <w:cantSplit/>
          <w:trHeight w:val="1263"/>
        </w:trPr>
        <w:tc>
          <w:tcPr>
            <w:tcW w:w="620" w:type="dxa"/>
            <w:shd w:val="clear" w:color="000000" w:fill="FFFFFF"/>
            <w:noWrap/>
            <w:hideMark/>
          </w:tcPr>
          <w:p w14:paraId="2F5EF2C0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Sz12</w:t>
            </w:r>
          </w:p>
        </w:tc>
        <w:tc>
          <w:tcPr>
            <w:tcW w:w="1927" w:type="dxa"/>
            <w:shd w:val="clear" w:color="000000" w:fill="FFFFFF"/>
            <w:hideMark/>
          </w:tcPr>
          <w:p w14:paraId="68936C84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AKTYWNI I ZDROWI - nowoczesny plac zabaw przy SP 26</w:t>
            </w:r>
          </w:p>
        </w:tc>
        <w:tc>
          <w:tcPr>
            <w:tcW w:w="2410" w:type="dxa"/>
            <w:shd w:val="clear" w:color="000000" w:fill="FFFFFF"/>
            <w:hideMark/>
          </w:tcPr>
          <w:p w14:paraId="7AB6E9B4" w14:textId="563D0C33" w:rsidR="005200FF" w:rsidRPr="00942392" w:rsidRDefault="00B24741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 xml:space="preserve">Nr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26,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Radzymińska 11</w:t>
            </w:r>
          </w:p>
        </w:tc>
        <w:tc>
          <w:tcPr>
            <w:tcW w:w="7654" w:type="dxa"/>
            <w:shd w:val="clear" w:color="000000" w:fill="FFFFFF"/>
            <w:hideMark/>
          </w:tcPr>
          <w:p w14:paraId="563091DB" w14:textId="1995848C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modernizację istniejącego placu zabaw oraz jego rozbudowę </w:t>
            </w:r>
            <w:r w:rsidR="00B24741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 poszerzenie o nowe, bezpieczne i nowoczesne urządzenia. Dostosowanie przestrzeni do potrzeb dzieci z niepełnosprawnościami.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05854F4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1 000 000,00 </w:t>
            </w:r>
          </w:p>
        </w:tc>
      </w:tr>
      <w:tr w:rsidR="005200FF" w:rsidRPr="00942392" w14:paraId="5746ACAE" w14:textId="77777777" w:rsidTr="00D978B6">
        <w:trPr>
          <w:cantSplit/>
          <w:trHeight w:val="1500"/>
        </w:trPr>
        <w:tc>
          <w:tcPr>
            <w:tcW w:w="620" w:type="dxa"/>
            <w:shd w:val="clear" w:color="000000" w:fill="FFFFFF"/>
            <w:noWrap/>
            <w:hideMark/>
          </w:tcPr>
          <w:p w14:paraId="15E83BFE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Sz13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9523C58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hali sportowej SP 50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2E1B0DF" w14:textId="1DD73E5C" w:rsidR="005200FF" w:rsidRPr="00942392" w:rsidRDefault="00B24741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 xml:space="preserve">Nr 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50 z </w:t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Oddziałami Integracyjnymi</w:t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987FC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="005200FF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Kazimierza Pułaskiego 96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D032720" w14:textId="77777777" w:rsidR="00F42A9D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kompleksową modernizację hali sportowej SP nr 50</w:t>
            </w:r>
            <w:r w:rsidR="00E566E5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74B17A2" w14:textId="0728A308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(z wyłączeniem szatni sportowych) w celu poprawy bezpieczeństwa, funkcjonalności oraz dostępności obiektu dla uczniów i mieszkańców miasta. 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36D6534E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942392" w14:paraId="3132DC60" w14:textId="77777777" w:rsidTr="00D978B6">
        <w:trPr>
          <w:cantSplit/>
          <w:trHeight w:val="3000"/>
        </w:trPr>
        <w:tc>
          <w:tcPr>
            <w:tcW w:w="620" w:type="dxa"/>
            <w:shd w:val="clear" w:color="000000" w:fill="FFFFFF"/>
            <w:noWrap/>
            <w:hideMark/>
          </w:tcPr>
          <w:p w14:paraId="4D5B64C7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Sz14</w:t>
            </w:r>
          </w:p>
        </w:tc>
        <w:tc>
          <w:tcPr>
            <w:tcW w:w="1927" w:type="dxa"/>
            <w:shd w:val="clear" w:color="000000" w:fill="FFFFFF"/>
            <w:hideMark/>
          </w:tcPr>
          <w:p w14:paraId="463610C4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Kolorowa 49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32E0D51" w14:textId="7C77722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987FCD"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Nr 49, ul. Armii Krajowej 32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8C1954C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utworzenie dwóch funkcjonalnych stref na terenie SP 49. Pierwszą będzie stanowić czteroosobowa kabina akustyczna - przestrzeń wyciszenia, dla dzieci i nauczycieli oddziału przedszkolnego. Drugą część będzie stanowić strefa wypoczynkowa dla uczniów szkoły podstawowej, zlokalizowana na I p., nad wejściem głównym. Strefa będzie składać się z: 6-ścio modułowej narożnej sofy wypoczynkowej, 2 okrągłe stoły z ławkami.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5895947" w14:textId="77777777" w:rsidR="005200FF" w:rsidRPr="00942392" w:rsidRDefault="005200FF" w:rsidP="005200F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42392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100 000,00 </w:t>
            </w:r>
          </w:p>
        </w:tc>
      </w:tr>
    </w:tbl>
    <w:p w14:paraId="58D808F5" w14:textId="77777777" w:rsidR="005200FF" w:rsidRPr="00942392" w:rsidRDefault="005200FF">
      <w:pPr>
        <w:rPr>
          <w:rFonts w:cstheme="minorHAnsi"/>
          <w:sz w:val="24"/>
          <w:szCs w:val="24"/>
        </w:rPr>
      </w:pPr>
    </w:p>
    <w:sectPr w:rsidR="005200FF" w:rsidRPr="00942392" w:rsidSect="005200FF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FF"/>
    <w:rsid w:val="0005044E"/>
    <w:rsid w:val="0015241A"/>
    <w:rsid w:val="00240970"/>
    <w:rsid w:val="00273849"/>
    <w:rsid w:val="00336E7D"/>
    <w:rsid w:val="00420841"/>
    <w:rsid w:val="00444C47"/>
    <w:rsid w:val="005200FF"/>
    <w:rsid w:val="00525AB0"/>
    <w:rsid w:val="00556BAF"/>
    <w:rsid w:val="00602AA5"/>
    <w:rsid w:val="00752C32"/>
    <w:rsid w:val="00755C19"/>
    <w:rsid w:val="00777801"/>
    <w:rsid w:val="007B6873"/>
    <w:rsid w:val="00825642"/>
    <w:rsid w:val="008342B0"/>
    <w:rsid w:val="008D4A01"/>
    <w:rsid w:val="00942392"/>
    <w:rsid w:val="00943AD0"/>
    <w:rsid w:val="00987FCD"/>
    <w:rsid w:val="009A69E9"/>
    <w:rsid w:val="009C5BB3"/>
    <w:rsid w:val="00A9355E"/>
    <w:rsid w:val="00AF26EC"/>
    <w:rsid w:val="00B24741"/>
    <w:rsid w:val="00B4527F"/>
    <w:rsid w:val="00B71B9E"/>
    <w:rsid w:val="00C73BB8"/>
    <w:rsid w:val="00D7649B"/>
    <w:rsid w:val="00D978B6"/>
    <w:rsid w:val="00DA6088"/>
    <w:rsid w:val="00E566E5"/>
    <w:rsid w:val="00E74D0C"/>
    <w:rsid w:val="00ED1959"/>
    <w:rsid w:val="00F42A9D"/>
    <w:rsid w:val="00F42FEF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02CA"/>
  <w15:chartTrackingRefBased/>
  <w15:docId w15:val="{84A7147F-6702-4395-85C3-0127D13B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1535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42</cp:revision>
  <dcterms:created xsi:type="dcterms:W3CDTF">2026-08-26T12:43:00Z</dcterms:created>
  <dcterms:modified xsi:type="dcterms:W3CDTF">2026-09-01T08:45:00Z</dcterms:modified>
</cp:coreProperties>
</file>